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B91CE" w14:textId="77777777" w:rsidR="00A13B9D" w:rsidRPr="00916EF0" w:rsidRDefault="001F275E" w:rsidP="004A1B38">
      <w:pPr>
        <w:spacing w:after="0" w:line="240" w:lineRule="auto"/>
        <w:jc w:val="center"/>
        <w:rPr>
          <w:rFonts w:ascii="Times New Roman" w:hAnsi="Times New Roman" w:cs="Times New Roman"/>
          <w:b/>
          <w:lang w:val="es-BO"/>
        </w:rPr>
      </w:pPr>
      <w:r w:rsidRPr="00916EF0">
        <w:rPr>
          <w:rFonts w:ascii="Times New Roman" w:hAnsi="Times New Roman" w:cs="Times New Roman"/>
          <w:b/>
          <w:lang w:val="es-BO"/>
        </w:rPr>
        <w:t>P</w:t>
      </w:r>
      <w:r w:rsidR="00A13B9D" w:rsidRPr="00916EF0">
        <w:rPr>
          <w:rFonts w:ascii="Times New Roman" w:hAnsi="Times New Roman" w:cs="Times New Roman"/>
          <w:b/>
          <w:lang w:val="es-BO"/>
        </w:rPr>
        <w:t>ROPUESTA DE PROGRAMA DE DIVERSIDAD BIOLOGICA</w:t>
      </w:r>
    </w:p>
    <w:p w14:paraId="7BB55C3B" w14:textId="4F305BA1" w:rsidR="00A13B9D" w:rsidRPr="00916EF0" w:rsidRDefault="00A13B9D" w:rsidP="004A1B38">
      <w:pPr>
        <w:spacing w:after="0" w:line="240" w:lineRule="auto"/>
        <w:jc w:val="center"/>
        <w:rPr>
          <w:rFonts w:ascii="Times New Roman" w:hAnsi="Times New Roman" w:cs="Times New Roman"/>
          <w:b/>
          <w:lang w:val="es-BO"/>
        </w:rPr>
      </w:pPr>
      <w:r w:rsidRPr="00916EF0">
        <w:rPr>
          <w:rFonts w:ascii="Times New Roman" w:hAnsi="Times New Roman" w:cs="Times New Roman"/>
          <w:b/>
          <w:lang w:val="es-BO"/>
        </w:rPr>
        <w:t xml:space="preserve">DE LA </w:t>
      </w:r>
      <w:r w:rsidR="005579CE" w:rsidRPr="00916EF0">
        <w:rPr>
          <w:rFonts w:ascii="Times New Roman" w:hAnsi="Times New Roman" w:cs="Times New Roman"/>
          <w:b/>
          <w:lang w:val="es-BO"/>
        </w:rPr>
        <w:t>REGIÓN AMAZÓ</w:t>
      </w:r>
      <w:r w:rsidRPr="00916EF0">
        <w:rPr>
          <w:rFonts w:ascii="Times New Roman" w:hAnsi="Times New Roman" w:cs="Times New Roman"/>
          <w:b/>
          <w:lang w:val="es-BO"/>
        </w:rPr>
        <w:t>NICA</w:t>
      </w:r>
    </w:p>
    <w:p w14:paraId="34FC484E" w14:textId="77777777" w:rsidR="005579CE" w:rsidRPr="00916EF0" w:rsidRDefault="005579CE" w:rsidP="004A1B38">
      <w:pPr>
        <w:spacing w:after="0" w:line="240" w:lineRule="auto"/>
        <w:jc w:val="center"/>
        <w:rPr>
          <w:rFonts w:ascii="Times New Roman" w:hAnsi="Times New Roman" w:cs="Times New Roman"/>
          <w:b/>
          <w:lang w:val="es-BO"/>
        </w:rPr>
      </w:pPr>
    </w:p>
    <w:p w14:paraId="77A03FD0" w14:textId="4E485CD2" w:rsidR="00C3793F" w:rsidRPr="00916EF0" w:rsidRDefault="00C3793F" w:rsidP="004A1B38">
      <w:pPr>
        <w:spacing w:after="0" w:line="240" w:lineRule="auto"/>
        <w:jc w:val="center"/>
        <w:rPr>
          <w:rFonts w:ascii="Times New Roman" w:hAnsi="Times New Roman" w:cs="Times New Roman"/>
          <w:b/>
          <w:lang w:val="es-BO"/>
        </w:rPr>
      </w:pPr>
      <w:r w:rsidRPr="00916EF0">
        <w:rPr>
          <w:rFonts w:ascii="Times New Roman" w:hAnsi="Times New Roman" w:cs="Times New Roman"/>
          <w:b/>
          <w:lang w:val="es-BO"/>
        </w:rPr>
        <w:t>(Segundo Borrador:</w:t>
      </w:r>
      <w:r w:rsidR="00D905F4" w:rsidRPr="00916EF0">
        <w:rPr>
          <w:rFonts w:ascii="Times New Roman" w:hAnsi="Times New Roman" w:cs="Times New Roman"/>
          <w:b/>
          <w:lang w:val="es-BO"/>
        </w:rPr>
        <w:t xml:space="preserve"> Julio</w:t>
      </w:r>
      <w:r w:rsidR="005579CE" w:rsidRPr="00916EF0">
        <w:rPr>
          <w:rFonts w:ascii="Times New Roman" w:hAnsi="Times New Roman" w:cs="Times New Roman"/>
          <w:b/>
          <w:lang w:val="es-BO"/>
        </w:rPr>
        <w:t>,</w:t>
      </w:r>
      <w:r w:rsidRPr="00916EF0">
        <w:rPr>
          <w:rFonts w:ascii="Times New Roman" w:hAnsi="Times New Roman" w:cs="Times New Roman"/>
          <w:b/>
          <w:lang w:val="es-BO"/>
        </w:rPr>
        <w:t xml:space="preserve"> 2020)</w:t>
      </w:r>
    </w:p>
    <w:p w14:paraId="59BCFC7B" w14:textId="77777777" w:rsidR="00A13B9D" w:rsidRPr="00916EF0" w:rsidRDefault="00A13B9D" w:rsidP="004A1B38">
      <w:pPr>
        <w:pStyle w:val="PargrafodaLista"/>
        <w:tabs>
          <w:tab w:val="left" w:pos="284"/>
        </w:tabs>
        <w:spacing w:after="0" w:line="240" w:lineRule="auto"/>
        <w:rPr>
          <w:rFonts w:ascii="Times New Roman" w:hAnsi="Times New Roman" w:cs="Times New Roman"/>
          <w:b/>
          <w:lang w:val="es-BO"/>
        </w:rPr>
      </w:pPr>
    </w:p>
    <w:p w14:paraId="422EE681" w14:textId="77777777" w:rsidR="00A13B9D" w:rsidRPr="00916EF0" w:rsidRDefault="00A13B9D" w:rsidP="004A1B38">
      <w:pPr>
        <w:pStyle w:val="PargrafodaLista"/>
        <w:numPr>
          <w:ilvl w:val="0"/>
          <w:numId w:val="7"/>
        </w:numPr>
        <w:spacing w:after="0" w:line="240" w:lineRule="auto"/>
        <w:ind w:left="284" w:hanging="284"/>
        <w:jc w:val="center"/>
        <w:rPr>
          <w:rFonts w:ascii="Times New Roman" w:hAnsi="Times New Roman" w:cs="Times New Roman"/>
          <w:b/>
          <w:lang w:val="es-BO"/>
        </w:rPr>
      </w:pPr>
      <w:r w:rsidRPr="00916EF0">
        <w:rPr>
          <w:rFonts w:ascii="Times New Roman" w:hAnsi="Times New Roman" w:cs="Times New Roman"/>
          <w:b/>
          <w:lang w:val="es-BO"/>
        </w:rPr>
        <w:t>JUSTIFICACION DEL PROGRAMA</w:t>
      </w:r>
    </w:p>
    <w:p w14:paraId="1C4DCB51" w14:textId="77777777" w:rsidR="00A13B9D" w:rsidRPr="00916EF0" w:rsidRDefault="00A13B9D" w:rsidP="004A1B38">
      <w:pPr>
        <w:pStyle w:val="PargrafodaLista"/>
        <w:tabs>
          <w:tab w:val="left" w:pos="284"/>
        </w:tabs>
        <w:spacing w:after="0" w:line="240" w:lineRule="auto"/>
        <w:rPr>
          <w:rFonts w:ascii="Times New Roman" w:hAnsi="Times New Roman" w:cs="Times New Roman"/>
          <w:b/>
          <w:lang w:val="es-BO"/>
        </w:rPr>
      </w:pPr>
    </w:p>
    <w:p w14:paraId="6F7D9DD7" w14:textId="68888A8F" w:rsidR="00A13B9D" w:rsidRPr="00916EF0" w:rsidRDefault="00A13B9D" w:rsidP="004A1B38">
      <w:pPr>
        <w:pStyle w:val="PargrafodaLista"/>
        <w:numPr>
          <w:ilvl w:val="0"/>
          <w:numId w:val="8"/>
        </w:numPr>
        <w:spacing w:after="0" w:line="240" w:lineRule="auto"/>
        <w:ind w:left="284" w:hanging="284"/>
        <w:jc w:val="center"/>
        <w:rPr>
          <w:rFonts w:ascii="Times New Roman" w:hAnsi="Times New Roman" w:cs="Times New Roman"/>
          <w:b/>
          <w:lang w:val="es-BO"/>
        </w:rPr>
      </w:pPr>
      <w:r w:rsidRPr="00916EF0">
        <w:rPr>
          <w:rFonts w:ascii="Times New Roman" w:hAnsi="Times New Roman" w:cs="Times New Roman"/>
          <w:b/>
          <w:lang w:val="es-BO"/>
        </w:rPr>
        <w:t>Contexto y desafío</w:t>
      </w:r>
      <w:r w:rsidR="00022A55" w:rsidRPr="00916EF0">
        <w:rPr>
          <w:rFonts w:ascii="Times New Roman" w:hAnsi="Times New Roman" w:cs="Times New Roman"/>
          <w:b/>
          <w:lang w:val="es-BO"/>
        </w:rPr>
        <w:t>s</w:t>
      </w:r>
      <w:r w:rsidRPr="00916EF0">
        <w:rPr>
          <w:rFonts w:ascii="Times New Roman" w:hAnsi="Times New Roman" w:cs="Times New Roman"/>
          <w:b/>
          <w:lang w:val="es-BO"/>
        </w:rPr>
        <w:t xml:space="preserve"> regional</w:t>
      </w:r>
      <w:r w:rsidR="00022A55" w:rsidRPr="00916EF0">
        <w:rPr>
          <w:rFonts w:ascii="Times New Roman" w:hAnsi="Times New Roman" w:cs="Times New Roman"/>
          <w:b/>
          <w:lang w:val="es-BO"/>
        </w:rPr>
        <w:t>es</w:t>
      </w:r>
    </w:p>
    <w:p w14:paraId="411D42E2" w14:textId="77777777" w:rsidR="00A13B9D" w:rsidRPr="00916EF0" w:rsidRDefault="00A13B9D" w:rsidP="004A1B38">
      <w:pPr>
        <w:spacing w:after="0" w:line="240" w:lineRule="auto"/>
        <w:jc w:val="both"/>
        <w:rPr>
          <w:rFonts w:ascii="Times New Roman" w:hAnsi="Times New Roman" w:cs="Times New Roman"/>
          <w:b/>
          <w:lang w:val="es-BO"/>
        </w:rPr>
      </w:pPr>
    </w:p>
    <w:p w14:paraId="1A9BA2A8" w14:textId="60D6698E" w:rsidR="00A13B9D" w:rsidRPr="00916EF0" w:rsidRDefault="00A13B9D" w:rsidP="00F933AE">
      <w:pPr>
        <w:pStyle w:val="Pr-formataoHTML"/>
        <w:ind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 xml:space="preserve">La </w:t>
      </w:r>
      <w:r w:rsidR="00D323C8" w:rsidRPr="00916EF0">
        <w:rPr>
          <w:rFonts w:ascii="Times New Roman" w:hAnsi="Times New Roman" w:cs="Times New Roman"/>
          <w:sz w:val="22"/>
          <w:szCs w:val="22"/>
          <w:lang w:val="es-BO"/>
        </w:rPr>
        <w:t xml:space="preserve">Amazonía </w:t>
      </w:r>
      <w:r w:rsidRPr="00916EF0">
        <w:rPr>
          <w:rFonts w:ascii="Times New Roman" w:hAnsi="Times New Roman" w:cs="Times New Roman"/>
          <w:sz w:val="22"/>
          <w:szCs w:val="22"/>
          <w:lang w:val="es-BO"/>
        </w:rPr>
        <w:t xml:space="preserve"> comprende el 44% de la superficie de América del Sur, es el hogar de la selva tropical contigua más grande del mundo, es la fuente más importante de agua dulce en América del Sur, y es uno de los escenarios de biodiversidad más importantes del mundo, proporcionando múltiples funciones ambientales/ servicios ecosistémicos/ contribuciones de la naturaleza para la</w:t>
      </w:r>
      <w:r w:rsidR="00D323C8" w:rsidRPr="00916EF0">
        <w:rPr>
          <w:rFonts w:ascii="Times New Roman" w:hAnsi="Times New Roman" w:cs="Times New Roman"/>
          <w:sz w:val="22"/>
          <w:szCs w:val="22"/>
          <w:lang w:val="es-BO"/>
        </w:rPr>
        <w:t>s</w:t>
      </w:r>
      <w:r w:rsidRPr="00916EF0">
        <w:rPr>
          <w:rFonts w:ascii="Times New Roman" w:hAnsi="Times New Roman" w:cs="Times New Roman"/>
          <w:sz w:val="22"/>
          <w:szCs w:val="22"/>
          <w:lang w:val="es-BO"/>
        </w:rPr>
        <w:t xml:space="preserve"> </w:t>
      </w:r>
      <w:r w:rsidR="00146287" w:rsidRPr="00916EF0">
        <w:rPr>
          <w:rFonts w:ascii="Times New Roman" w:hAnsi="Times New Roman" w:cs="Times New Roman"/>
          <w:sz w:val="22"/>
          <w:szCs w:val="22"/>
          <w:lang w:val="es-BO"/>
        </w:rPr>
        <w:t>personas</w:t>
      </w:r>
      <w:r w:rsidR="00B5630E" w:rsidRPr="00916EF0">
        <w:rPr>
          <w:rFonts w:ascii="Times New Roman" w:hAnsi="Times New Roman" w:cs="Times New Roman"/>
          <w:sz w:val="22"/>
          <w:szCs w:val="22"/>
          <w:lang w:val="es-BO"/>
        </w:rPr>
        <w:t>,</w:t>
      </w:r>
      <w:r w:rsidR="00146287" w:rsidRPr="00916EF0">
        <w:rPr>
          <w:rFonts w:ascii="Times New Roman" w:hAnsi="Times New Roman" w:cs="Times New Roman"/>
          <w:sz w:val="22"/>
          <w:szCs w:val="22"/>
          <w:lang w:val="es-BO"/>
        </w:rPr>
        <w:t xml:space="preserve"> </w:t>
      </w:r>
      <w:r w:rsidRPr="00916EF0">
        <w:rPr>
          <w:rFonts w:ascii="Times New Roman" w:hAnsi="Times New Roman" w:cs="Times New Roman"/>
          <w:sz w:val="22"/>
          <w:szCs w:val="22"/>
          <w:lang w:val="es-BO"/>
        </w:rPr>
        <w:t xml:space="preserve">que son cruciales para la supervivencia, el bienestar y el desarrollo de </w:t>
      </w:r>
      <w:r w:rsidR="005579CE" w:rsidRPr="00916EF0">
        <w:rPr>
          <w:rFonts w:ascii="Times New Roman" w:hAnsi="Times New Roman" w:cs="Times New Roman"/>
          <w:sz w:val="22"/>
          <w:szCs w:val="22"/>
          <w:lang w:val="es-BO"/>
        </w:rPr>
        <w:t xml:space="preserve">los habitantes de la región y </w:t>
      </w:r>
      <w:r w:rsidRPr="00916EF0">
        <w:rPr>
          <w:rFonts w:ascii="Times New Roman" w:hAnsi="Times New Roman" w:cs="Times New Roman"/>
          <w:sz w:val="22"/>
          <w:szCs w:val="22"/>
          <w:lang w:val="es-BO"/>
        </w:rPr>
        <w:t xml:space="preserve">de los países amazónicos. A su vez, la Región Amazónica cuenta con una población de alrededor de 40 millones de habitantes y es el hogar de más de 400 pueblos indígenas, presentando una rica diversidad biológica y cultural. </w:t>
      </w:r>
    </w:p>
    <w:p w14:paraId="4F6700AB" w14:textId="77777777" w:rsidR="00FA0C59" w:rsidRPr="00916EF0" w:rsidRDefault="00FA0C59" w:rsidP="00F933AE">
      <w:pPr>
        <w:widowControl w:val="0"/>
        <w:autoSpaceDE w:val="0"/>
        <w:autoSpaceDN w:val="0"/>
        <w:adjustRightInd w:val="0"/>
        <w:spacing w:after="0" w:line="240" w:lineRule="auto"/>
        <w:ind w:firstLine="567"/>
        <w:jc w:val="both"/>
        <w:rPr>
          <w:rFonts w:ascii="Times" w:hAnsi="Times" w:cs="Times"/>
          <w:lang w:val="es-ES_tradnl"/>
        </w:rPr>
      </w:pPr>
    </w:p>
    <w:p w14:paraId="1EEEBA69" w14:textId="3F0FB99C" w:rsidR="00FA0C59" w:rsidRPr="00916EF0" w:rsidRDefault="00FA0C59" w:rsidP="00F933AE">
      <w:pPr>
        <w:widowControl w:val="0"/>
        <w:autoSpaceDE w:val="0"/>
        <w:autoSpaceDN w:val="0"/>
        <w:adjustRightInd w:val="0"/>
        <w:spacing w:after="0" w:line="240" w:lineRule="auto"/>
        <w:ind w:firstLine="567"/>
        <w:jc w:val="both"/>
        <w:rPr>
          <w:rFonts w:ascii="Times New Roman" w:eastAsia="Times New Roman" w:hAnsi="Times New Roman" w:cs="Times New Roman"/>
          <w:lang w:val="es-BO"/>
        </w:rPr>
      </w:pPr>
      <w:r w:rsidRPr="00916EF0">
        <w:rPr>
          <w:rFonts w:ascii="Times New Roman" w:eastAsia="Times New Roman" w:hAnsi="Times New Roman" w:cs="Times New Roman"/>
          <w:lang w:val="es-BO"/>
        </w:rPr>
        <w:t xml:space="preserve">La </w:t>
      </w:r>
      <w:r w:rsidR="00D323C8" w:rsidRPr="00916EF0">
        <w:rPr>
          <w:rFonts w:ascii="Times New Roman" w:eastAsia="Times New Roman" w:hAnsi="Times New Roman" w:cs="Times New Roman"/>
          <w:lang w:val="es-BO"/>
        </w:rPr>
        <w:t>Amazonía</w:t>
      </w:r>
      <w:r w:rsidRPr="00916EF0">
        <w:rPr>
          <w:rFonts w:ascii="Times New Roman" w:eastAsia="Times New Roman" w:hAnsi="Times New Roman" w:cs="Times New Roman"/>
          <w:lang w:val="es-BO"/>
        </w:rPr>
        <w:t xml:space="preserve"> es reconocida por ser una región compleja y heterogénea resultante de diversos procesos geológicos, geomorfológicos, climatológicos, hidrográficos y biológicos, </w:t>
      </w:r>
      <w:r w:rsidR="00D323C8" w:rsidRPr="00916EF0">
        <w:rPr>
          <w:rFonts w:ascii="Times New Roman" w:eastAsia="Times New Roman" w:hAnsi="Times New Roman" w:cs="Times New Roman"/>
          <w:lang w:val="es-BO"/>
        </w:rPr>
        <w:t>destacándose en el ámbito</w:t>
      </w:r>
      <w:r w:rsidR="006F022B" w:rsidRPr="00916EF0">
        <w:rPr>
          <w:rFonts w:ascii="Times New Roman" w:eastAsia="Times New Roman" w:hAnsi="Times New Roman" w:cs="Times New Roman"/>
          <w:lang w:val="es-BO"/>
        </w:rPr>
        <w:t xml:space="preserve"> </w:t>
      </w:r>
      <w:r w:rsidRPr="00916EF0">
        <w:rPr>
          <w:rFonts w:ascii="Times New Roman" w:eastAsia="Times New Roman" w:hAnsi="Times New Roman" w:cs="Times New Roman"/>
          <w:lang w:val="es-BO"/>
        </w:rPr>
        <w:t xml:space="preserve">mundial por </w:t>
      </w:r>
      <w:r w:rsidR="005579CE" w:rsidRPr="00916EF0">
        <w:rPr>
          <w:rFonts w:ascii="Times New Roman" w:eastAsia="Times New Roman" w:hAnsi="Times New Roman" w:cs="Times New Roman"/>
          <w:lang w:val="es-BO"/>
        </w:rPr>
        <w:t>su</w:t>
      </w:r>
      <w:r w:rsidRPr="00916EF0">
        <w:rPr>
          <w:rFonts w:ascii="Times New Roman" w:eastAsia="Times New Roman" w:hAnsi="Times New Roman" w:cs="Times New Roman"/>
          <w:lang w:val="es-BO"/>
        </w:rPr>
        <w:t xml:space="preserve"> variedad de ecosistemas, riqueza de especies y </w:t>
      </w:r>
      <w:r w:rsidR="005579CE" w:rsidRPr="00916EF0">
        <w:rPr>
          <w:rFonts w:ascii="Times New Roman" w:eastAsia="Times New Roman" w:hAnsi="Times New Roman" w:cs="Times New Roman"/>
          <w:lang w:val="es-BO"/>
        </w:rPr>
        <w:t xml:space="preserve">alto </w:t>
      </w:r>
      <w:r w:rsidRPr="00916EF0">
        <w:rPr>
          <w:rFonts w:ascii="Times New Roman" w:eastAsia="Times New Roman" w:hAnsi="Times New Roman" w:cs="Times New Roman"/>
          <w:lang w:val="es-BO"/>
        </w:rPr>
        <w:t>en</w:t>
      </w:r>
      <w:r w:rsidR="005579CE" w:rsidRPr="00916EF0">
        <w:rPr>
          <w:rFonts w:ascii="Times New Roman" w:eastAsia="Times New Roman" w:hAnsi="Times New Roman" w:cs="Times New Roman"/>
          <w:lang w:val="es-BO"/>
        </w:rPr>
        <w:t>demismo</w:t>
      </w:r>
      <w:r w:rsidRPr="00916EF0">
        <w:rPr>
          <w:rFonts w:ascii="Times New Roman" w:eastAsia="Times New Roman" w:hAnsi="Times New Roman" w:cs="Times New Roman"/>
          <w:lang w:val="es-BO"/>
        </w:rPr>
        <w:t xml:space="preserve">. </w:t>
      </w:r>
      <w:r w:rsidR="005579CE" w:rsidRPr="00916EF0">
        <w:rPr>
          <w:rFonts w:ascii="Times New Roman" w:eastAsia="Times New Roman" w:hAnsi="Times New Roman" w:cs="Times New Roman"/>
          <w:lang w:val="es-BO"/>
        </w:rPr>
        <w:t>E</w:t>
      </w:r>
      <w:r w:rsidRPr="00916EF0">
        <w:rPr>
          <w:rFonts w:ascii="Times New Roman" w:eastAsia="Times New Roman" w:hAnsi="Times New Roman" w:cs="Times New Roman"/>
          <w:lang w:val="es-BO"/>
        </w:rPr>
        <w:t>s considerada como una de las áreas con mayor riqueza de diversidad biológica en el mundo</w:t>
      </w:r>
      <w:r w:rsidR="00D323C8" w:rsidRPr="00916EF0">
        <w:rPr>
          <w:rFonts w:ascii="Times New Roman" w:eastAsia="Times New Roman" w:hAnsi="Times New Roman" w:cs="Times New Roman"/>
          <w:lang w:val="es-BO"/>
        </w:rPr>
        <w:t xml:space="preserve">, encontrándose </w:t>
      </w:r>
      <w:r w:rsidR="005579CE" w:rsidRPr="00916EF0">
        <w:rPr>
          <w:rFonts w:ascii="Times New Roman" w:eastAsia="Times New Roman" w:hAnsi="Times New Roman" w:cs="Times New Roman"/>
          <w:lang w:val="es-BO"/>
        </w:rPr>
        <w:t xml:space="preserve">en ella </w:t>
      </w:r>
      <w:r w:rsidR="00D323C8" w:rsidRPr="00916EF0">
        <w:rPr>
          <w:rFonts w:ascii="Times New Roman" w:eastAsia="Times New Roman" w:hAnsi="Times New Roman" w:cs="Times New Roman"/>
          <w:lang w:val="es-BO"/>
        </w:rPr>
        <w:t>la diversidad más rica de aves, peces de agua dulce, primates y mariposas. S</w:t>
      </w:r>
      <w:r w:rsidRPr="00916EF0">
        <w:rPr>
          <w:rFonts w:ascii="Times New Roman" w:eastAsia="Times New Roman" w:hAnsi="Times New Roman" w:cs="Times New Roman"/>
          <w:lang w:val="es-BO"/>
        </w:rPr>
        <w:t xml:space="preserve">e estima </w:t>
      </w:r>
      <w:r w:rsidR="006F022B" w:rsidRPr="00916EF0">
        <w:rPr>
          <w:rFonts w:ascii="Times New Roman" w:eastAsia="Times New Roman" w:hAnsi="Times New Roman" w:cs="Times New Roman"/>
          <w:lang w:val="es-BO"/>
        </w:rPr>
        <w:t xml:space="preserve">que la Amazonía </w:t>
      </w:r>
      <w:r w:rsidRPr="00916EF0">
        <w:rPr>
          <w:rFonts w:ascii="Times New Roman" w:eastAsia="Times New Roman" w:hAnsi="Times New Roman" w:cs="Times New Roman"/>
          <w:lang w:val="es-BO"/>
        </w:rPr>
        <w:t>alberga cerca de un 10% de la diversidad biológica conocida</w:t>
      </w:r>
      <w:r w:rsidR="00D323C8" w:rsidRPr="00916EF0">
        <w:rPr>
          <w:rFonts w:ascii="Times New Roman" w:eastAsia="Times New Roman" w:hAnsi="Times New Roman" w:cs="Times New Roman"/>
          <w:lang w:val="es-BO"/>
        </w:rPr>
        <w:t>, incluyendo</w:t>
      </w:r>
      <w:r w:rsidRPr="00916EF0">
        <w:rPr>
          <w:rFonts w:ascii="Times New Roman" w:eastAsia="Times New Roman" w:hAnsi="Times New Roman" w:cs="Times New Roman"/>
          <w:lang w:val="es-BO"/>
        </w:rPr>
        <w:t xml:space="preserve"> elementos de 56 eco-regiones de los sistemas ecológicos de importancia</w:t>
      </w:r>
      <w:r w:rsidR="006F022B" w:rsidRPr="00916EF0">
        <w:rPr>
          <w:rFonts w:ascii="Times New Roman" w:eastAsia="Times New Roman" w:hAnsi="Times New Roman" w:cs="Times New Roman"/>
          <w:lang w:val="es-BO"/>
        </w:rPr>
        <w:t xml:space="preserve"> </w:t>
      </w:r>
      <w:r w:rsidRPr="00916EF0">
        <w:rPr>
          <w:rFonts w:ascii="Times New Roman" w:eastAsia="Times New Roman" w:hAnsi="Times New Roman" w:cs="Times New Roman"/>
          <w:lang w:val="es-BO"/>
        </w:rPr>
        <w:t>internacional</w:t>
      </w:r>
      <w:r w:rsidR="006F022B" w:rsidRPr="00916EF0">
        <w:rPr>
          <w:rFonts w:ascii="Times New Roman" w:eastAsia="Times New Roman" w:hAnsi="Times New Roman" w:cs="Times New Roman"/>
          <w:vertAlign w:val="superscript"/>
          <w:lang w:val="es-BO"/>
        </w:rPr>
        <w:footnoteReference w:id="1"/>
      </w:r>
      <w:r w:rsidR="006F022B" w:rsidRPr="00916EF0">
        <w:rPr>
          <w:rFonts w:ascii="Times New Roman" w:eastAsia="Times New Roman" w:hAnsi="Times New Roman" w:cs="Times New Roman"/>
          <w:lang w:val="es-BO"/>
        </w:rPr>
        <w:t>,</w:t>
      </w:r>
      <w:r w:rsidRPr="00916EF0">
        <w:rPr>
          <w:rFonts w:ascii="Times New Roman" w:eastAsia="Times New Roman" w:hAnsi="Times New Roman" w:cs="Times New Roman"/>
          <w:lang w:val="es-BO"/>
        </w:rPr>
        <w:t xml:space="preserve"> 6 </w:t>
      </w:r>
      <w:r w:rsidR="005579CE" w:rsidRPr="00916EF0">
        <w:rPr>
          <w:rFonts w:ascii="Times New Roman" w:eastAsia="Times New Roman" w:hAnsi="Times New Roman" w:cs="Times New Roman"/>
          <w:lang w:val="es-BO"/>
        </w:rPr>
        <w:t>s</w:t>
      </w:r>
      <w:r w:rsidRPr="00916EF0">
        <w:rPr>
          <w:rFonts w:ascii="Times New Roman" w:eastAsia="Times New Roman" w:hAnsi="Times New Roman" w:cs="Times New Roman"/>
          <w:lang w:val="es-BO"/>
        </w:rPr>
        <w:t xml:space="preserve">itios de </w:t>
      </w:r>
      <w:r w:rsidR="005579CE" w:rsidRPr="00916EF0">
        <w:rPr>
          <w:rFonts w:ascii="Times New Roman" w:eastAsia="Times New Roman" w:hAnsi="Times New Roman" w:cs="Times New Roman"/>
          <w:lang w:val="es-BO"/>
        </w:rPr>
        <w:t>p</w:t>
      </w:r>
      <w:r w:rsidRPr="00916EF0">
        <w:rPr>
          <w:rFonts w:ascii="Times New Roman" w:eastAsia="Times New Roman" w:hAnsi="Times New Roman" w:cs="Times New Roman"/>
          <w:lang w:val="es-BO"/>
        </w:rPr>
        <w:t xml:space="preserve">atrimonio </w:t>
      </w:r>
      <w:r w:rsidR="005579CE" w:rsidRPr="00916EF0">
        <w:rPr>
          <w:rFonts w:ascii="Times New Roman" w:eastAsia="Times New Roman" w:hAnsi="Times New Roman" w:cs="Times New Roman"/>
          <w:lang w:val="es-BO"/>
        </w:rPr>
        <w:t>m</w:t>
      </w:r>
      <w:r w:rsidRPr="00916EF0">
        <w:rPr>
          <w:rFonts w:ascii="Times New Roman" w:eastAsia="Times New Roman" w:hAnsi="Times New Roman" w:cs="Times New Roman"/>
          <w:lang w:val="es-BO"/>
        </w:rPr>
        <w:t xml:space="preserve">undial </w:t>
      </w:r>
      <w:r w:rsidR="005579CE" w:rsidRPr="00916EF0">
        <w:rPr>
          <w:rFonts w:ascii="Times New Roman" w:eastAsia="Times New Roman" w:hAnsi="Times New Roman" w:cs="Times New Roman"/>
          <w:lang w:val="es-BO"/>
        </w:rPr>
        <w:t>n</w:t>
      </w:r>
      <w:r w:rsidRPr="00916EF0">
        <w:rPr>
          <w:rFonts w:ascii="Times New Roman" w:eastAsia="Times New Roman" w:hAnsi="Times New Roman" w:cs="Times New Roman"/>
          <w:lang w:val="es-BO"/>
        </w:rPr>
        <w:t>atural</w:t>
      </w:r>
      <w:r w:rsidR="005579CE" w:rsidRPr="00916EF0">
        <w:rPr>
          <w:rFonts w:ascii="Times New Roman" w:eastAsia="Times New Roman" w:hAnsi="Times New Roman" w:cs="Times New Roman"/>
          <w:lang w:val="es-BO"/>
        </w:rPr>
        <w:t xml:space="preserve"> y más de 10 á</w:t>
      </w:r>
      <w:r w:rsidRPr="00916EF0">
        <w:rPr>
          <w:rFonts w:ascii="Times New Roman" w:eastAsia="Times New Roman" w:hAnsi="Times New Roman" w:cs="Times New Roman"/>
          <w:lang w:val="es-BO"/>
        </w:rPr>
        <w:t xml:space="preserve">reas de </w:t>
      </w:r>
      <w:r w:rsidR="005579CE" w:rsidRPr="00916EF0">
        <w:rPr>
          <w:rFonts w:ascii="Times New Roman" w:eastAsia="Times New Roman" w:hAnsi="Times New Roman" w:cs="Times New Roman"/>
          <w:lang w:val="es-BO"/>
        </w:rPr>
        <w:t>a</w:t>
      </w:r>
      <w:r w:rsidRPr="00916EF0">
        <w:rPr>
          <w:rFonts w:ascii="Times New Roman" w:eastAsia="Times New Roman" w:hAnsi="Times New Roman" w:cs="Times New Roman"/>
          <w:lang w:val="es-BO"/>
        </w:rPr>
        <w:t xml:space="preserve">ves </w:t>
      </w:r>
      <w:r w:rsidR="005579CE" w:rsidRPr="00916EF0">
        <w:rPr>
          <w:rFonts w:ascii="Times New Roman" w:eastAsia="Times New Roman" w:hAnsi="Times New Roman" w:cs="Times New Roman"/>
          <w:lang w:val="es-BO"/>
        </w:rPr>
        <w:t>e</w:t>
      </w:r>
      <w:r w:rsidRPr="00916EF0">
        <w:rPr>
          <w:rFonts w:ascii="Times New Roman" w:eastAsia="Times New Roman" w:hAnsi="Times New Roman" w:cs="Times New Roman"/>
          <w:lang w:val="es-BO"/>
        </w:rPr>
        <w:t xml:space="preserve">ndémicas. </w:t>
      </w:r>
      <w:r w:rsidR="005579CE" w:rsidRPr="00916EF0">
        <w:rPr>
          <w:rFonts w:ascii="Times New Roman" w:eastAsia="Times New Roman" w:hAnsi="Times New Roman" w:cs="Times New Roman"/>
          <w:lang w:val="es-BO"/>
        </w:rPr>
        <w:t>L</w:t>
      </w:r>
      <w:r w:rsidRPr="00916EF0">
        <w:rPr>
          <w:rFonts w:ascii="Times New Roman" w:eastAsia="Times New Roman" w:hAnsi="Times New Roman" w:cs="Times New Roman"/>
          <w:lang w:val="es-BO"/>
        </w:rPr>
        <w:t xml:space="preserve">a región se considera el último refugio mundial para especies amenazadas como las águilas harpías y los delfines rosados de río y es hábitat para un </w:t>
      </w:r>
      <w:r w:rsidR="00836815" w:rsidRPr="00916EF0">
        <w:rPr>
          <w:rFonts w:ascii="Times New Roman" w:eastAsia="Times New Roman" w:hAnsi="Times New Roman" w:cs="Times New Roman"/>
          <w:lang w:val="es-BO"/>
        </w:rPr>
        <w:t xml:space="preserve">conjunto significativo das </w:t>
      </w:r>
      <w:r w:rsidR="00D905F4" w:rsidRPr="00916EF0">
        <w:rPr>
          <w:rFonts w:ascii="Times New Roman" w:eastAsia="Times New Roman" w:hAnsi="Times New Roman" w:cs="Times New Roman"/>
          <w:lang w:val="es-BO"/>
        </w:rPr>
        <w:t>especies</w:t>
      </w:r>
      <w:r w:rsidRPr="00916EF0">
        <w:rPr>
          <w:rFonts w:ascii="Times New Roman" w:eastAsia="Times New Roman" w:hAnsi="Times New Roman" w:cs="Times New Roman"/>
          <w:lang w:val="es-BO"/>
        </w:rPr>
        <w:t xml:space="preserve"> conocidas en el planeta.</w:t>
      </w:r>
      <w:r w:rsidR="00D323C8" w:rsidRPr="00916EF0">
        <w:rPr>
          <w:rFonts w:ascii="Times New Roman" w:eastAsia="Times New Roman" w:hAnsi="Times New Roman" w:cs="Times New Roman"/>
          <w:lang w:val="es-BO"/>
        </w:rPr>
        <w:t xml:space="preserve"> </w:t>
      </w:r>
      <w:r w:rsidR="00D905F4" w:rsidRPr="00916EF0">
        <w:rPr>
          <w:rFonts w:ascii="Times New Roman" w:eastAsia="Times New Roman" w:hAnsi="Times New Roman" w:cs="Times New Roman"/>
          <w:lang w:val="es-BO"/>
        </w:rPr>
        <w:t>Más de 14,000 especies de plantas con flores de los bosques bajos y húmedos de la Región Amazónica son conocidas</w:t>
      </w:r>
      <w:r w:rsidR="000C4BCD" w:rsidRPr="00916EF0">
        <w:rPr>
          <w:rStyle w:val="Refdenotaderodap"/>
          <w:rFonts w:ascii="Times New Roman" w:eastAsia="Times New Roman" w:hAnsi="Times New Roman" w:cs="Times New Roman"/>
          <w:lang w:val="es-BO"/>
        </w:rPr>
        <w:footnoteReference w:id="2"/>
      </w:r>
      <w:r w:rsidR="00D905F4" w:rsidRPr="00916EF0">
        <w:rPr>
          <w:rFonts w:ascii="Times New Roman" w:eastAsia="Times New Roman" w:hAnsi="Times New Roman" w:cs="Times New Roman"/>
          <w:lang w:val="es-BO"/>
        </w:rPr>
        <w:t xml:space="preserve"> (que corresponde sólo a alrededor del 3.6% de la flora mundial conocida), sin incluir las áreas de bosques montanos, de sabana y páramos. Sabemos, sin embargo, que la flora total de la Amazonía todavía es poco conocida científicamente y estudio</w:t>
      </w:r>
      <w:r w:rsidR="00B5630E" w:rsidRPr="00916EF0">
        <w:rPr>
          <w:rFonts w:ascii="Times New Roman" w:eastAsia="Times New Roman" w:hAnsi="Times New Roman" w:cs="Times New Roman"/>
          <w:lang w:val="es-BO"/>
        </w:rPr>
        <w:t>s</w:t>
      </w:r>
      <w:r w:rsidR="00D905F4" w:rsidRPr="00916EF0">
        <w:rPr>
          <w:rFonts w:ascii="Times New Roman" w:eastAsia="Times New Roman" w:hAnsi="Times New Roman" w:cs="Times New Roman"/>
          <w:lang w:val="es-BO"/>
        </w:rPr>
        <w:t xml:space="preserve"> reciente</w:t>
      </w:r>
      <w:r w:rsidR="00B5630E" w:rsidRPr="00916EF0">
        <w:rPr>
          <w:rFonts w:ascii="Times New Roman" w:eastAsia="Times New Roman" w:hAnsi="Times New Roman" w:cs="Times New Roman"/>
          <w:lang w:val="es-BO"/>
        </w:rPr>
        <w:t>s</w:t>
      </w:r>
      <w:r w:rsidR="00D905F4" w:rsidRPr="00916EF0">
        <w:rPr>
          <w:rFonts w:ascii="Times New Roman" w:eastAsia="Times New Roman" w:hAnsi="Times New Roman" w:cs="Times New Roman"/>
          <w:lang w:val="es-BO"/>
        </w:rPr>
        <w:t xml:space="preserve"> estima que el total de especies de árboles en los bosques bajos y húmedos de la Amazonía debería alcanzar entre 14,000 y 17,000 especies</w:t>
      </w:r>
      <w:r w:rsidR="000C4BCD" w:rsidRPr="00916EF0">
        <w:rPr>
          <w:rStyle w:val="Refdenotaderodap"/>
          <w:rFonts w:ascii="Times New Roman" w:eastAsia="Times New Roman" w:hAnsi="Times New Roman" w:cs="Times New Roman"/>
          <w:lang w:val="es-BO"/>
        </w:rPr>
        <w:footnoteReference w:id="3"/>
      </w:r>
      <w:r w:rsidR="00D905F4" w:rsidRPr="00916EF0">
        <w:rPr>
          <w:rFonts w:ascii="Times New Roman" w:eastAsia="Times New Roman" w:hAnsi="Times New Roman" w:cs="Times New Roman"/>
          <w:lang w:val="es-BO"/>
        </w:rPr>
        <w:t xml:space="preserve"> (aproximadamente el 20% del total mundial), muy por encima de las aproximadamente 6.700 especies arbóreas conocidas actualmente. </w:t>
      </w:r>
      <w:r w:rsidR="005579CE" w:rsidRPr="00916EF0">
        <w:rPr>
          <w:rFonts w:ascii="Times New Roman" w:eastAsia="Times New Roman" w:hAnsi="Times New Roman" w:cs="Times New Roman"/>
          <w:lang w:val="es-ES"/>
        </w:rPr>
        <w:t>También se da cuenta de una gran riqueza de especies e</w:t>
      </w:r>
      <w:r w:rsidRPr="00916EF0">
        <w:rPr>
          <w:rFonts w:ascii="Times New Roman" w:eastAsia="Times New Roman" w:hAnsi="Times New Roman" w:cs="Times New Roman"/>
          <w:lang w:val="es-ES"/>
        </w:rPr>
        <w:t>n lo que se refiere a peces continentales, sin embargo</w:t>
      </w:r>
      <w:r w:rsidR="005579CE" w:rsidRPr="00916EF0">
        <w:rPr>
          <w:rFonts w:ascii="Times New Roman" w:eastAsia="Times New Roman" w:hAnsi="Times New Roman" w:cs="Times New Roman"/>
          <w:lang w:val="es-ES"/>
        </w:rPr>
        <w:t>,</w:t>
      </w:r>
      <w:r w:rsidRPr="00916EF0">
        <w:rPr>
          <w:rFonts w:ascii="Times New Roman" w:eastAsia="Times New Roman" w:hAnsi="Times New Roman" w:cs="Times New Roman"/>
          <w:lang w:val="es-ES"/>
        </w:rPr>
        <w:t xml:space="preserve"> el conocimiento de la ictiofauna es aún incompleto. </w:t>
      </w:r>
      <w:r w:rsidRPr="00916EF0">
        <w:rPr>
          <w:rFonts w:ascii="Times New Roman" w:eastAsia="Times New Roman" w:hAnsi="Times New Roman" w:cs="Times New Roman"/>
          <w:lang w:val="es-BO"/>
        </w:rPr>
        <w:t xml:space="preserve">Se estima que existen entre 2.200 y 3.000 especies de peces de agua dulce en toda la </w:t>
      </w:r>
      <w:r w:rsidR="00B5630E" w:rsidRPr="00916EF0">
        <w:rPr>
          <w:rFonts w:ascii="Times New Roman" w:eastAsia="Times New Roman" w:hAnsi="Times New Roman" w:cs="Times New Roman"/>
          <w:lang w:val="es-BO"/>
        </w:rPr>
        <w:t>Amazonía,</w:t>
      </w:r>
      <w:r w:rsidR="005579CE" w:rsidRPr="00916EF0">
        <w:rPr>
          <w:rFonts w:ascii="Times New Roman" w:eastAsia="Times New Roman" w:hAnsi="Times New Roman" w:cs="Times New Roman"/>
          <w:lang w:val="es-BO"/>
        </w:rPr>
        <w:t xml:space="preserve"> aunque</w:t>
      </w:r>
      <w:r w:rsidRPr="00916EF0">
        <w:rPr>
          <w:rFonts w:ascii="Times New Roman" w:eastAsia="Times New Roman" w:hAnsi="Times New Roman" w:cs="Times New Roman"/>
          <w:lang w:val="es-BO"/>
        </w:rPr>
        <w:t xml:space="preserve"> todavía hay muchas especies sin descripción formal</w:t>
      </w:r>
      <w:r w:rsidR="005579CE" w:rsidRPr="00916EF0">
        <w:rPr>
          <w:rFonts w:ascii="Times New Roman" w:eastAsia="Times New Roman" w:hAnsi="Times New Roman" w:cs="Times New Roman"/>
          <w:lang w:val="es-BO"/>
        </w:rPr>
        <w:t xml:space="preserve"> que son </w:t>
      </w:r>
      <w:r w:rsidRPr="00916EF0">
        <w:rPr>
          <w:rFonts w:ascii="Times New Roman" w:eastAsia="Times New Roman" w:hAnsi="Times New Roman" w:cs="Times New Roman"/>
          <w:lang w:val="es-BO"/>
        </w:rPr>
        <w:t>incluidas erróneamente bajo una denominación común</w:t>
      </w:r>
      <w:r w:rsidR="006F022B" w:rsidRPr="00916EF0">
        <w:rPr>
          <w:rFonts w:ascii="Times New Roman" w:eastAsia="Times New Roman" w:hAnsi="Times New Roman" w:cs="Times New Roman"/>
          <w:lang w:val="es-BO"/>
        </w:rPr>
        <w:t>.</w:t>
      </w:r>
      <w:r w:rsidR="006F022B" w:rsidRPr="00916EF0">
        <w:rPr>
          <w:rFonts w:ascii="Times New Roman" w:eastAsia="Times New Roman" w:hAnsi="Times New Roman" w:cs="Times New Roman"/>
          <w:vertAlign w:val="superscript"/>
          <w:lang w:val="es-BO"/>
        </w:rPr>
        <w:footnoteReference w:id="4"/>
      </w:r>
      <w:r w:rsidRPr="00916EF0">
        <w:rPr>
          <w:rFonts w:ascii="Times New Roman" w:eastAsia="Times New Roman" w:hAnsi="Times New Roman" w:cs="Times New Roman"/>
          <w:lang w:val="es-BO"/>
        </w:rPr>
        <w:t xml:space="preserve"> </w:t>
      </w:r>
    </w:p>
    <w:p w14:paraId="5BDFAE90" w14:textId="77777777" w:rsidR="004A1B38" w:rsidRPr="00916EF0" w:rsidRDefault="004A1B38" w:rsidP="00F933AE">
      <w:pPr>
        <w:widowControl w:val="0"/>
        <w:autoSpaceDE w:val="0"/>
        <w:autoSpaceDN w:val="0"/>
        <w:adjustRightInd w:val="0"/>
        <w:spacing w:after="0" w:line="240" w:lineRule="auto"/>
        <w:ind w:firstLine="567"/>
        <w:jc w:val="both"/>
        <w:rPr>
          <w:rFonts w:ascii="Times New Roman" w:eastAsia="Times New Roman" w:hAnsi="Times New Roman" w:cs="Times New Roman"/>
          <w:lang w:val="es-BO"/>
        </w:rPr>
      </w:pPr>
    </w:p>
    <w:p w14:paraId="4424CE67" w14:textId="4D6EFC63" w:rsidR="00A13B9D" w:rsidRPr="00916EF0" w:rsidRDefault="00A13B9D" w:rsidP="00F933AE">
      <w:pPr>
        <w:pStyle w:val="Pr-formataoHTML"/>
        <w:ind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 xml:space="preserve">Los países amazónicos tienen </w:t>
      </w:r>
      <w:r w:rsidR="005579CE" w:rsidRPr="00916EF0">
        <w:rPr>
          <w:rFonts w:ascii="Times New Roman" w:hAnsi="Times New Roman" w:cs="Times New Roman"/>
          <w:sz w:val="22"/>
          <w:szCs w:val="22"/>
          <w:lang w:val="es-BO"/>
        </w:rPr>
        <w:t>que</w:t>
      </w:r>
      <w:r w:rsidRPr="00916EF0">
        <w:rPr>
          <w:rFonts w:ascii="Times New Roman" w:hAnsi="Times New Roman" w:cs="Times New Roman"/>
          <w:sz w:val="22"/>
          <w:szCs w:val="22"/>
          <w:lang w:val="es-BO"/>
        </w:rPr>
        <w:t xml:space="preserve"> avanzar en la consolidación de territorios con desarrollo sostenible/sustentable y armónico, donde la naturaleza y </w:t>
      </w:r>
      <w:r w:rsidR="00B5630E" w:rsidRPr="00916EF0">
        <w:rPr>
          <w:rFonts w:ascii="Times New Roman" w:hAnsi="Times New Roman" w:cs="Times New Roman"/>
          <w:sz w:val="22"/>
          <w:szCs w:val="22"/>
          <w:lang w:val="es-BO"/>
        </w:rPr>
        <w:t xml:space="preserve">la </w:t>
      </w:r>
      <w:r w:rsidRPr="00916EF0">
        <w:rPr>
          <w:rFonts w:ascii="Times New Roman" w:hAnsi="Times New Roman" w:cs="Times New Roman"/>
          <w:sz w:val="22"/>
          <w:szCs w:val="22"/>
          <w:lang w:val="es-BO"/>
        </w:rPr>
        <w:t xml:space="preserve">biodiversidad cumplen un rol importante no solamente para la provisión de funciones ambientales sino también para el desarrollo social y económico de la población local. Más aún, </w:t>
      </w:r>
      <w:r w:rsidR="00214A21" w:rsidRPr="00916EF0">
        <w:rPr>
          <w:rFonts w:ascii="Times New Roman" w:hAnsi="Times New Roman" w:cs="Times New Roman"/>
          <w:sz w:val="22"/>
          <w:szCs w:val="22"/>
          <w:lang w:val="es-BO"/>
        </w:rPr>
        <w:t>se tiene que tomar</w:t>
      </w:r>
      <w:r w:rsidRPr="00916EF0">
        <w:rPr>
          <w:rFonts w:ascii="Times New Roman" w:hAnsi="Times New Roman" w:cs="Times New Roman"/>
          <w:sz w:val="22"/>
          <w:szCs w:val="22"/>
          <w:lang w:val="es-BO"/>
        </w:rPr>
        <w:t xml:space="preserve"> en cuenta que </w:t>
      </w:r>
      <w:r w:rsidRPr="00916EF0">
        <w:rPr>
          <w:rFonts w:ascii="Times New Roman" w:hAnsi="Times New Roman" w:cs="Times New Roman"/>
          <w:sz w:val="22"/>
          <w:szCs w:val="22"/>
          <w:lang w:val="es-BO"/>
        </w:rPr>
        <w:lastRenderedPageBreak/>
        <w:t>en la Amazonía existe una agenda social y económica en curso que no ha finalizado</w:t>
      </w:r>
      <w:r w:rsidR="005579CE" w:rsidRPr="00916EF0">
        <w:rPr>
          <w:rFonts w:ascii="Times New Roman" w:hAnsi="Times New Roman" w:cs="Times New Roman"/>
          <w:sz w:val="22"/>
          <w:szCs w:val="22"/>
          <w:lang w:val="es-BO"/>
        </w:rPr>
        <w:t>. En la Amazonía todavía se debe</w:t>
      </w:r>
      <w:r w:rsidRPr="00916EF0">
        <w:rPr>
          <w:rFonts w:ascii="Times New Roman" w:hAnsi="Times New Roman" w:cs="Times New Roman"/>
          <w:sz w:val="22"/>
          <w:szCs w:val="22"/>
          <w:lang w:val="es-BO"/>
        </w:rPr>
        <w:t xml:space="preserve"> cubrir </w:t>
      </w:r>
      <w:r w:rsidR="00A1176B" w:rsidRPr="00916EF0">
        <w:rPr>
          <w:rFonts w:ascii="Times New Roman" w:hAnsi="Times New Roman" w:cs="Times New Roman"/>
          <w:sz w:val="22"/>
          <w:szCs w:val="22"/>
          <w:lang w:val="es-BO"/>
        </w:rPr>
        <w:t xml:space="preserve">importantes </w:t>
      </w:r>
      <w:r w:rsidRPr="00916EF0">
        <w:rPr>
          <w:rFonts w:ascii="Times New Roman" w:hAnsi="Times New Roman" w:cs="Times New Roman"/>
          <w:sz w:val="22"/>
          <w:szCs w:val="22"/>
          <w:lang w:val="es-BO"/>
        </w:rPr>
        <w:t xml:space="preserve">déficits de infraestructura, generar ingreso sostenido para la población, mejorar el acceso a servicios </w:t>
      </w:r>
      <w:r w:rsidR="001E0D58" w:rsidRPr="00916EF0">
        <w:rPr>
          <w:rFonts w:ascii="Times New Roman" w:hAnsi="Times New Roman" w:cs="Times New Roman"/>
          <w:sz w:val="22"/>
          <w:szCs w:val="22"/>
          <w:lang w:val="es-BO"/>
        </w:rPr>
        <w:t xml:space="preserve">públicos </w:t>
      </w:r>
      <w:r w:rsidRPr="00916EF0">
        <w:rPr>
          <w:rFonts w:ascii="Times New Roman" w:hAnsi="Times New Roman" w:cs="Times New Roman"/>
          <w:sz w:val="22"/>
          <w:szCs w:val="22"/>
          <w:lang w:val="es-BO"/>
        </w:rPr>
        <w:t>básicos, y muchas otras necesidades vinculadas al desarrollo sostenible/sustentable. Entonces, el desafío en la Región Amazónica sigue siendo el de promover la gestión ambiental y de la diversidad biológica a tiempo de fortalecer las economías locales, reducir la</w:t>
      </w:r>
      <w:r w:rsidR="00A01B38" w:rsidRPr="00916EF0">
        <w:rPr>
          <w:rFonts w:ascii="Times New Roman" w:hAnsi="Times New Roman" w:cs="Times New Roman"/>
          <w:sz w:val="22"/>
          <w:szCs w:val="22"/>
          <w:lang w:val="es-BO"/>
        </w:rPr>
        <w:t>s brechas de desigualdad social</w:t>
      </w:r>
      <w:r w:rsidRPr="00916EF0">
        <w:rPr>
          <w:rFonts w:ascii="Times New Roman" w:hAnsi="Times New Roman" w:cs="Times New Roman"/>
          <w:sz w:val="22"/>
          <w:szCs w:val="22"/>
          <w:lang w:val="es-BO"/>
        </w:rPr>
        <w:t xml:space="preserve"> y controlar el aprovechamiento ilegal de los recursos naturales.</w:t>
      </w:r>
    </w:p>
    <w:p w14:paraId="530F13F1" w14:textId="77777777" w:rsidR="00A13B9D" w:rsidRPr="00916EF0" w:rsidRDefault="00A13B9D" w:rsidP="004A1B38">
      <w:pPr>
        <w:pStyle w:val="Pr-formataoHTML"/>
        <w:ind w:firstLine="567"/>
        <w:jc w:val="both"/>
        <w:rPr>
          <w:rFonts w:ascii="Times New Roman" w:hAnsi="Times New Roman" w:cs="Times New Roman"/>
          <w:sz w:val="22"/>
          <w:szCs w:val="22"/>
          <w:lang w:val="es-BO"/>
        </w:rPr>
      </w:pPr>
    </w:p>
    <w:p w14:paraId="047CEC2E" w14:textId="625D4B67" w:rsidR="00A13B9D" w:rsidRPr="00916EF0" w:rsidRDefault="00A13B9D" w:rsidP="00F933AE">
      <w:pPr>
        <w:pStyle w:val="Pr-formataoHTML"/>
        <w:ind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El Tratado de Cooperación Amazónica, que da lugar a la constitución de la OTCA, establece en su primer artículo que: “</w:t>
      </w:r>
      <w:r w:rsidRPr="00916EF0">
        <w:rPr>
          <w:rFonts w:ascii="Times New Roman" w:hAnsi="Times New Roman" w:cs="Times New Roman"/>
          <w:i/>
          <w:sz w:val="22"/>
          <w:szCs w:val="22"/>
          <w:lang w:val="es-BO"/>
        </w:rPr>
        <w:t>las Partes Contratantes convienen en realizar esfuerzos y acciones conjuntas para promover el desarrollo armónico de sus respectivos territorios amazónicos, de manera que esas acciones conjuntas produzcan resultados equitativos y mutuamente provechosos, así como para la preservación del medio ambiente y la conservación y utilización racional de los recursos naturales de esos territorios</w:t>
      </w:r>
      <w:r w:rsidRPr="00916EF0">
        <w:rPr>
          <w:rFonts w:ascii="Times New Roman" w:hAnsi="Times New Roman" w:cs="Times New Roman"/>
          <w:sz w:val="22"/>
          <w:szCs w:val="22"/>
          <w:lang w:val="es-BO"/>
        </w:rPr>
        <w:t xml:space="preserve">”. En este contexto, los Países Miembros-PM de la OTCA han avanzado nacionalmente en metas de conservación de la diversidad biológica </w:t>
      </w:r>
      <w:r w:rsidR="009E59A0" w:rsidRPr="00916EF0">
        <w:rPr>
          <w:rFonts w:ascii="Times New Roman" w:hAnsi="Times New Roman" w:cs="Times New Roman"/>
          <w:sz w:val="22"/>
          <w:szCs w:val="22"/>
          <w:lang w:val="es-BO"/>
        </w:rPr>
        <w:t>y</w:t>
      </w:r>
      <w:r w:rsidRPr="00916EF0">
        <w:rPr>
          <w:rFonts w:ascii="Times New Roman" w:hAnsi="Times New Roman" w:cs="Times New Roman"/>
          <w:sz w:val="22"/>
          <w:szCs w:val="22"/>
          <w:lang w:val="es-BO"/>
        </w:rPr>
        <w:t xml:space="preserve"> en el marco de la OTCA han promovido esfuerzos regionales para la protección </w:t>
      </w:r>
      <w:r w:rsidR="00B711B5" w:rsidRPr="00916EF0">
        <w:rPr>
          <w:rFonts w:ascii="Times New Roman" w:hAnsi="Times New Roman" w:cs="Times New Roman"/>
          <w:sz w:val="22"/>
          <w:szCs w:val="22"/>
          <w:lang w:val="es-BO"/>
        </w:rPr>
        <w:t>y aprovechamiento</w:t>
      </w:r>
      <w:r w:rsidRPr="00916EF0">
        <w:rPr>
          <w:rFonts w:ascii="Times New Roman" w:hAnsi="Times New Roman" w:cs="Times New Roman"/>
          <w:sz w:val="22"/>
          <w:szCs w:val="22"/>
          <w:lang w:val="es-BO"/>
        </w:rPr>
        <w:t xml:space="preserve"> sostenible/sustentable de la biodiversidad en un contexto de desarrollo sostenible</w:t>
      </w:r>
      <w:r w:rsidR="00A01B38" w:rsidRPr="00916EF0">
        <w:rPr>
          <w:rFonts w:ascii="Times New Roman" w:hAnsi="Times New Roman" w:cs="Times New Roman"/>
          <w:sz w:val="22"/>
          <w:szCs w:val="22"/>
          <w:lang w:val="es-BO"/>
        </w:rPr>
        <w:t>/sustentable</w:t>
      </w:r>
      <w:r w:rsidRPr="00916EF0">
        <w:rPr>
          <w:rFonts w:ascii="Times New Roman" w:hAnsi="Times New Roman" w:cs="Times New Roman"/>
          <w:sz w:val="22"/>
          <w:szCs w:val="22"/>
          <w:lang w:val="es-BO"/>
        </w:rPr>
        <w:t xml:space="preserve">, fortaleciendo sus capacidades para cumplir los compromisos acordados en el Convenio de Diversidad Biológica-CDB. </w:t>
      </w:r>
      <w:r w:rsidR="00A01B38" w:rsidRPr="00916EF0">
        <w:rPr>
          <w:rFonts w:ascii="Times New Roman" w:hAnsi="Times New Roman" w:cs="Times New Roman"/>
          <w:sz w:val="22"/>
          <w:szCs w:val="22"/>
          <w:lang w:val="es-BO"/>
        </w:rPr>
        <w:t>E</w:t>
      </w:r>
      <w:r w:rsidRPr="00916EF0">
        <w:rPr>
          <w:rFonts w:ascii="Times New Roman" w:hAnsi="Times New Roman" w:cs="Times New Roman"/>
          <w:sz w:val="22"/>
          <w:szCs w:val="22"/>
          <w:lang w:val="es-BO"/>
        </w:rPr>
        <w:t xml:space="preserve">s necesario seguir fortaleciendo las acciones de cooperación regional para la conservación y el uso sostenible/sustentable de la diversidad biológica, potenciando y ampliando las experiencias e iniciativas previas que han resultado exitosas, tanto por parte de los PM como por parte de la OTCA en el ámbito regional. </w:t>
      </w:r>
    </w:p>
    <w:p w14:paraId="477D5C34" w14:textId="77777777" w:rsidR="00EB3259" w:rsidRPr="00916EF0" w:rsidRDefault="00EB3259" w:rsidP="004A1B38">
      <w:pPr>
        <w:pStyle w:val="Pr-formataoHTML"/>
        <w:ind w:firstLine="567"/>
        <w:jc w:val="both"/>
        <w:rPr>
          <w:rFonts w:ascii="Times New Roman" w:hAnsi="Times New Roman" w:cs="Times New Roman"/>
          <w:sz w:val="22"/>
          <w:szCs w:val="22"/>
          <w:lang w:val="es-BO"/>
        </w:rPr>
      </w:pPr>
    </w:p>
    <w:p w14:paraId="2F471946" w14:textId="0D474E22" w:rsidR="00A13B9D" w:rsidRPr="00916EF0" w:rsidRDefault="00A13B9D" w:rsidP="00F933AE">
      <w:pPr>
        <w:pStyle w:val="Pr-formataoHTML"/>
        <w:ind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 xml:space="preserve">Existen varios </w:t>
      </w:r>
      <w:r w:rsidR="00A01B38" w:rsidRPr="00916EF0">
        <w:rPr>
          <w:rFonts w:ascii="Times New Roman" w:hAnsi="Times New Roman" w:cs="Times New Roman"/>
          <w:sz w:val="22"/>
          <w:szCs w:val="22"/>
          <w:lang w:val="es-BO"/>
        </w:rPr>
        <w:t>elementos</w:t>
      </w:r>
      <w:r w:rsidRPr="00916EF0">
        <w:rPr>
          <w:rFonts w:ascii="Times New Roman" w:hAnsi="Times New Roman" w:cs="Times New Roman"/>
          <w:sz w:val="22"/>
          <w:szCs w:val="22"/>
          <w:lang w:val="es-BO"/>
        </w:rPr>
        <w:t xml:space="preserve"> que deben ser tomados en cuenta por un Programa de Di</w:t>
      </w:r>
      <w:r w:rsidR="00A01B38" w:rsidRPr="00916EF0">
        <w:rPr>
          <w:rFonts w:ascii="Times New Roman" w:hAnsi="Times New Roman" w:cs="Times New Roman"/>
          <w:sz w:val="22"/>
          <w:szCs w:val="22"/>
          <w:lang w:val="es-BO"/>
        </w:rPr>
        <w:t xml:space="preserve">versidad Biológica de la </w:t>
      </w:r>
      <w:r w:rsidRPr="00916EF0">
        <w:rPr>
          <w:rFonts w:ascii="Times New Roman" w:hAnsi="Times New Roman" w:cs="Times New Roman"/>
          <w:sz w:val="22"/>
          <w:szCs w:val="22"/>
          <w:lang w:val="es-BO"/>
        </w:rPr>
        <w:t>Región</w:t>
      </w:r>
      <w:r w:rsidR="00597FCD" w:rsidRPr="00916EF0">
        <w:rPr>
          <w:rFonts w:ascii="Times New Roman" w:hAnsi="Times New Roman" w:cs="Times New Roman"/>
          <w:sz w:val="22"/>
          <w:szCs w:val="22"/>
          <w:lang w:val="es-BO"/>
        </w:rPr>
        <w:t>/Cuenca</w:t>
      </w:r>
      <w:r w:rsidRPr="00916EF0">
        <w:rPr>
          <w:rFonts w:ascii="Times New Roman" w:hAnsi="Times New Roman" w:cs="Times New Roman"/>
          <w:sz w:val="22"/>
          <w:szCs w:val="22"/>
          <w:lang w:val="es-BO"/>
        </w:rPr>
        <w:t xml:space="preserve"> Amazónica, siendo los más importantes los siguientes:</w:t>
      </w:r>
    </w:p>
    <w:p w14:paraId="55A158DC" w14:textId="77777777" w:rsidR="00A13B9D" w:rsidRPr="00916EF0" w:rsidRDefault="00A13B9D" w:rsidP="004A1B38">
      <w:pPr>
        <w:pStyle w:val="Pr-formataoHTML"/>
        <w:ind w:firstLine="567"/>
        <w:jc w:val="both"/>
        <w:rPr>
          <w:rFonts w:ascii="Times New Roman" w:hAnsi="Times New Roman" w:cs="Times New Roman"/>
          <w:sz w:val="22"/>
          <w:szCs w:val="22"/>
          <w:lang w:val="es-BO"/>
        </w:rPr>
      </w:pPr>
    </w:p>
    <w:p w14:paraId="29DAE63C" w14:textId="12E4B470" w:rsidR="00A13B9D" w:rsidRPr="00916EF0" w:rsidRDefault="00A13B9D" w:rsidP="00B06E27">
      <w:pPr>
        <w:pStyle w:val="PargrafodaLista"/>
        <w:numPr>
          <w:ilvl w:val="0"/>
          <w:numId w:val="3"/>
        </w:numPr>
        <w:tabs>
          <w:tab w:val="left" w:pos="993"/>
          <w:tab w:val="left" w:pos="1134"/>
        </w:tabs>
        <w:spacing w:after="0" w:line="240" w:lineRule="auto"/>
        <w:ind w:left="0" w:firstLine="567"/>
        <w:jc w:val="both"/>
        <w:rPr>
          <w:rFonts w:ascii="Times New Roman" w:eastAsia="Times New Roman" w:hAnsi="Times New Roman" w:cs="Times New Roman"/>
          <w:lang w:val="es-BO"/>
        </w:rPr>
      </w:pPr>
      <w:r w:rsidRPr="00916EF0">
        <w:rPr>
          <w:rFonts w:ascii="Times New Roman" w:eastAsia="Times New Roman" w:hAnsi="Times New Roman" w:cs="Times New Roman"/>
          <w:lang w:val="es-BO"/>
        </w:rPr>
        <w:t xml:space="preserve">La articulación de la gestión de la biodiversidad con el enfoque de desarrollo sostenible/sustentable, tomando en cuenta la importante vinculación que existe entre los aspectos sociales, económicos y ambientales en los </w:t>
      </w:r>
      <w:r w:rsidR="00A01B38" w:rsidRPr="00916EF0">
        <w:rPr>
          <w:rFonts w:ascii="Times New Roman" w:eastAsia="Times New Roman" w:hAnsi="Times New Roman" w:cs="Times New Roman"/>
          <w:lang w:val="es-BO"/>
        </w:rPr>
        <w:t xml:space="preserve">territorios de los </w:t>
      </w:r>
      <w:r w:rsidRPr="00916EF0">
        <w:rPr>
          <w:rFonts w:ascii="Times New Roman" w:eastAsia="Times New Roman" w:hAnsi="Times New Roman" w:cs="Times New Roman"/>
          <w:lang w:val="es-BO"/>
        </w:rPr>
        <w:t xml:space="preserve">países amazónicos. </w:t>
      </w:r>
    </w:p>
    <w:p w14:paraId="440106B7" w14:textId="21DC63AE" w:rsidR="009001E6" w:rsidRPr="00916EF0" w:rsidRDefault="00FA0C59" w:rsidP="00B06E27">
      <w:pPr>
        <w:pStyle w:val="PargrafodaLista"/>
        <w:numPr>
          <w:ilvl w:val="0"/>
          <w:numId w:val="3"/>
        </w:numPr>
        <w:tabs>
          <w:tab w:val="left" w:pos="993"/>
          <w:tab w:val="left" w:pos="1134"/>
        </w:tabs>
        <w:spacing w:after="0" w:line="240" w:lineRule="auto"/>
        <w:ind w:left="0" w:firstLine="567"/>
        <w:jc w:val="both"/>
        <w:rPr>
          <w:rFonts w:ascii="Times New Roman" w:eastAsia="Times New Roman" w:hAnsi="Times New Roman" w:cs="Times New Roman"/>
          <w:lang w:val="es-BO"/>
        </w:rPr>
      </w:pPr>
      <w:r w:rsidRPr="00916EF0">
        <w:rPr>
          <w:rFonts w:ascii="Times New Roman" w:eastAsia="Times New Roman" w:hAnsi="Times New Roman" w:cs="Times New Roman"/>
          <w:lang w:val="es-BO"/>
        </w:rPr>
        <w:t xml:space="preserve">Una </w:t>
      </w:r>
      <w:r w:rsidR="001440E3" w:rsidRPr="00916EF0">
        <w:rPr>
          <w:rFonts w:ascii="Times New Roman" w:eastAsia="Times New Roman" w:hAnsi="Times New Roman" w:cs="Times New Roman"/>
          <w:lang w:val="es-BO"/>
        </w:rPr>
        <w:t>gestió</w:t>
      </w:r>
      <w:r w:rsidRPr="00916EF0">
        <w:rPr>
          <w:rFonts w:ascii="Times New Roman" w:eastAsia="Times New Roman" w:hAnsi="Times New Roman" w:cs="Times New Roman"/>
          <w:lang w:val="es-BO"/>
        </w:rPr>
        <w:t xml:space="preserve">n </w:t>
      </w:r>
      <w:r w:rsidR="001440E3" w:rsidRPr="00916EF0">
        <w:rPr>
          <w:rFonts w:ascii="Times New Roman" w:eastAsia="Times New Roman" w:hAnsi="Times New Roman" w:cs="Times New Roman"/>
          <w:lang w:val="es-BO"/>
        </w:rPr>
        <w:t>pú</w:t>
      </w:r>
      <w:r w:rsidRPr="00916EF0">
        <w:rPr>
          <w:rFonts w:ascii="Times New Roman" w:eastAsia="Times New Roman" w:hAnsi="Times New Roman" w:cs="Times New Roman"/>
          <w:lang w:val="es-BO"/>
        </w:rPr>
        <w:t>blica</w:t>
      </w:r>
      <w:r w:rsidR="00D323C8" w:rsidRPr="00916EF0">
        <w:rPr>
          <w:rFonts w:ascii="Times New Roman" w:eastAsia="Times New Roman" w:hAnsi="Times New Roman" w:cs="Times New Roman"/>
          <w:lang w:val="es-BO"/>
        </w:rPr>
        <w:t xml:space="preserve"> en temas de diversidad biológica</w:t>
      </w:r>
      <w:r w:rsidRPr="00916EF0">
        <w:rPr>
          <w:rFonts w:ascii="Times New Roman" w:eastAsia="Times New Roman" w:hAnsi="Times New Roman" w:cs="Times New Roman"/>
          <w:lang w:val="es-BO"/>
        </w:rPr>
        <w:t xml:space="preserve"> </w:t>
      </w:r>
      <w:r w:rsidR="001440E3" w:rsidRPr="00916EF0">
        <w:rPr>
          <w:rFonts w:ascii="Times New Roman" w:eastAsia="Times New Roman" w:hAnsi="Times New Roman" w:cs="Times New Roman"/>
          <w:lang w:val="es-BO"/>
        </w:rPr>
        <w:t xml:space="preserve">que considere las particularidades </w:t>
      </w:r>
      <w:r w:rsidR="009001E6" w:rsidRPr="00916EF0">
        <w:rPr>
          <w:rFonts w:ascii="Times New Roman" w:eastAsia="Times New Roman" w:hAnsi="Times New Roman" w:cs="Times New Roman"/>
          <w:lang w:val="es-BO"/>
        </w:rPr>
        <w:t xml:space="preserve">de la </w:t>
      </w:r>
      <w:r w:rsidR="00D323C8" w:rsidRPr="00916EF0">
        <w:rPr>
          <w:rFonts w:ascii="Times New Roman" w:eastAsia="Times New Roman" w:hAnsi="Times New Roman" w:cs="Times New Roman"/>
          <w:lang w:val="es-BO"/>
        </w:rPr>
        <w:t>región</w:t>
      </w:r>
      <w:r w:rsidR="009001E6" w:rsidRPr="00916EF0">
        <w:rPr>
          <w:rFonts w:ascii="Times New Roman" w:eastAsia="Times New Roman" w:hAnsi="Times New Roman" w:cs="Times New Roman"/>
          <w:lang w:val="es-BO"/>
        </w:rPr>
        <w:t xml:space="preserve"> </w:t>
      </w:r>
      <w:r w:rsidR="00D323C8" w:rsidRPr="00916EF0">
        <w:rPr>
          <w:rFonts w:ascii="Times New Roman" w:eastAsia="Times New Roman" w:hAnsi="Times New Roman" w:cs="Times New Roman"/>
          <w:lang w:val="es-BO"/>
        </w:rPr>
        <w:t>Amazónica</w:t>
      </w:r>
      <w:r w:rsidR="00B745A4" w:rsidRPr="00916EF0">
        <w:rPr>
          <w:rFonts w:ascii="Times New Roman" w:eastAsia="Times New Roman" w:hAnsi="Times New Roman" w:cs="Times New Roman"/>
          <w:lang w:val="es-BO"/>
        </w:rPr>
        <w:t xml:space="preserve"> </w:t>
      </w:r>
      <w:r w:rsidR="00D905F4" w:rsidRPr="00916EF0">
        <w:rPr>
          <w:rFonts w:ascii="Times New Roman" w:eastAsia="Times New Roman" w:hAnsi="Times New Roman" w:cs="Times New Roman"/>
          <w:lang w:val="es-BO"/>
        </w:rPr>
        <w:t>y el potencial de su biodiversidad y contribuya a promover la agregación de valor de los productos que provienen de la mism</w:t>
      </w:r>
      <w:r w:rsidR="009E59A0" w:rsidRPr="00916EF0">
        <w:rPr>
          <w:rFonts w:ascii="Times New Roman" w:eastAsia="Times New Roman" w:hAnsi="Times New Roman" w:cs="Times New Roman"/>
          <w:lang w:val="es-BO"/>
        </w:rPr>
        <w:t>a</w:t>
      </w:r>
      <w:r w:rsidR="00D905F4" w:rsidRPr="00916EF0">
        <w:rPr>
          <w:rFonts w:ascii="Times New Roman" w:eastAsia="Times New Roman" w:hAnsi="Times New Roman" w:cs="Times New Roman"/>
          <w:lang w:val="es-BO"/>
        </w:rPr>
        <w:t>,</w:t>
      </w:r>
      <w:r w:rsidR="009E59A0" w:rsidRPr="00916EF0">
        <w:rPr>
          <w:rFonts w:ascii="Times New Roman" w:eastAsia="Times New Roman" w:hAnsi="Times New Roman" w:cs="Times New Roman"/>
          <w:lang w:val="es-BO"/>
        </w:rPr>
        <w:t xml:space="preserve"> </w:t>
      </w:r>
      <w:r w:rsidR="009001E6" w:rsidRPr="00916EF0">
        <w:rPr>
          <w:rFonts w:ascii="Times New Roman" w:eastAsia="Times New Roman" w:hAnsi="Times New Roman" w:cs="Times New Roman"/>
          <w:lang w:val="es-BO"/>
        </w:rPr>
        <w:t xml:space="preserve">considerando </w:t>
      </w:r>
      <w:r w:rsidR="00D323C8" w:rsidRPr="00916EF0">
        <w:rPr>
          <w:rFonts w:ascii="Times New Roman" w:eastAsia="Times New Roman" w:hAnsi="Times New Roman" w:cs="Times New Roman"/>
          <w:lang w:val="es-BO"/>
        </w:rPr>
        <w:t>además la</w:t>
      </w:r>
      <w:r w:rsidR="009001E6" w:rsidRPr="00916EF0">
        <w:rPr>
          <w:rFonts w:ascii="Times New Roman" w:eastAsia="Times New Roman" w:hAnsi="Times New Roman" w:cs="Times New Roman"/>
          <w:lang w:val="es-BO"/>
        </w:rPr>
        <w:t xml:space="preserve"> </w:t>
      </w:r>
      <w:r w:rsidRPr="00916EF0">
        <w:rPr>
          <w:rFonts w:ascii="Times New Roman" w:eastAsia="Times New Roman" w:hAnsi="Times New Roman" w:cs="Times New Roman"/>
          <w:lang w:val="es-BO"/>
        </w:rPr>
        <w:t xml:space="preserve">complejidad que representa </w:t>
      </w:r>
      <w:r w:rsidR="009001E6" w:rsidRPr="00916EF0">
        <w:rPr>
          <w:rFonts w:ascii="Times New Roman" w:eastAsia="Times New Roman" w:hAnsi="Times New Roman" w:cs="Times New Roman"/>
          <w:lang w:val="es-BO"/>
        </w:rPr>
        <w:t xml:space="preserve">la </w:t>
      </w:r>
      <w:r w:rsidR="00D323C8" w:rsidRPr="00916EF0">
        <w:rPr>
          <w:rFonts w:ascii="Times New Roman" w:eastAsia="Times New Roman" w:hAnsi="Times New Roman" w:cs="Times New Roman"/>
          <w:lang w:val="es-BO"/>
        </w:rPr>
        <w:t>gestión</w:t>
      </w:r>
      <w:r w:rsidR="009001E6" w:rsidRPr="00916EF0">
        <w:rPr>
          <w:rFonts w:ascii="Times New Roman" w:eastAsia="Times New Roman" w:hAnsi="Times New Roman" w:cs="Times New Roman"/>
          <w:lang w:val="es-BO"/>
        </w:rPr>
        <w:t xml:space="preserve"> sostenible</w:t>
      </w:r>
      <w:r w:rsidR="00D323C8" w:rsidRPr="00916EF0">
        <w:rPr>
          <w:rFonts w:ascii="Times New Roman" w:eastAsia="Times New Roman" w:hAnsi="Times New Roman" w:cs="Times New Roman"/>
          <w:lang w:val="es-BO"/>
        </w:rPr>
        <w:t>/sustentable</w:t>
      </w:r>
      <w:r w:rsidR="009001E6" w:rsidRPr="00916EF0">
        <w:rPr>
          <w:rFonts w:ascii="Times New Roman" w:eastAsia="Times New Roman" w:hAnsi="Times New Roman" w:cs="Times New Roman"/>
          <w:lang w:val="es-BO"/>
        </w:rPr>
        <w:t xml:space="preserve"> de </w:t>
      </w:r>
      <w:r w:rsidR="00D323C8" w:rsidRPr="00916EF0">
        <w:rPr>
          <w:rFonts w:ascii="Times New Roman" w:eastAsia="Times New Roman" w:hAnsi="Times New Roman" w:cs="Times New Roman"/>
          <w:lang w:val="es-BO"/>
        </w:rPr>
        <w:t>la biodiversidad</w:t>
      </w:r>
      <w:r w:rsidR="00A01B38" w:rsidRPr="00916EF0">
        <w:rPr>
          <w:rFonts w:ascii="Times New Roman" w:eastAsia="Times New Roman" w:hAnsi="Times New Roman" w:cs="Times New Roman"/>
          <w:lang w:val="es-BO"/>
        </w:rPr>
        <w:t xml:space="preserve"> en esta región</w:t>
      </w:r>
      <w:r w:rsidR="00D323C8" w:rsidRPr="00916EF0">
        <w:rPr>
          <w:rFonts w:ascii="Times New Roman" w:eastAsia="Times New Roman" w:hAnsi="Times New Roman" w:cs="Times New Roman"/>
          <w:lang w:val="es-BO"/>
        </w:rPr>
        <w:t>.</w:t>
      </w:r>
      <w:r w:rsidR="009001E6" w:rsidRPr="00916EF0">
        <w:rPr>
          <w:rFonts w:ascii="Times New Roman" w:eastAsia="Times New Roman" w:hAnsi="Times New Roman" w:cs="Times New Roman"/>
          <w:lang w:val="es-BO"/>
        </w:rPr>
        <w:t xml:space="preserve"> </w:t>
      </w:r>
    </w:p>
    <w:p w14:paraId="4DBF5E5E" w14:textId="77066180" w:rsidR="00A13B9D" w:rsidRPr="00916EF0" w:rsidRDefault="00A13B9D" w:rsidP="00B06E27">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El fortalecimiento de la capacidad de los PM de la OTCA en la implementación de los Objetivos de Desarrollo Sostenible relacionados con la conservación y el aprovechamiento sostenible/sustentable de la biodiversidad, y de los compromisos del CDB</w:t>
      </w:r>
      <w:r w:rsidR="009B66F9" w:rsidRPr="00916EF0">
        <w:rPr>
          <w:rFonts w:ascii="Times New Roman" w:hAnsi="Times New Roman" w:cs="Times New Roman"/>
          <w:lang w:val="es-BO"/>
        </w:rPr>
        <w:t xml:space="preserve"> y su </w:t>
      </w:r>
      <w:r w:rsidR="009B66F9" w:rsidRPr="00916EF0">
        <w:rPr>
          <w:rFonts w:ascii="Times New Roman" w:hAnsi="Times New Roman" w:cs="Times New Roman"/>
          <w:sz w:val="22"/>
          <w:szCs w:val="22"/>
          <w:lang w:val="es-BO"/>
        </w:rPr>
        <w:t>nuevo Marco Mundial de Diversidad Biológica posterior a 2020</w:t>
      </w:r>
      <w:r w:rsidRPr="00916EF0">
        <w:rPr>
          <w:rFonts w:ascii="Times New Roman" w:hAnsi="Times New Roman" w:cs="Times New Roman"/>
          <w:sz w:val="22"/>
          <w:szCs w:val="22"/>
          <w:lang w:val="es-BO"/>
        </w:rPr>
        <w:t xml:space="preserve">. </w:t>
      </w:r>
    </w:p>
    <w:p w14:paraId="41941C6E" w14:textId="386ECF0E" w:rsidR="00A13B9D" w:rsidRPr="00916EF0" w:rsidRDefault="00A13B9D" w:rsidP="00B06E27">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 xml:space="preserve">La necesidad de </w:t>
      </w:r>
      <w:r w:rsidR="00A01B38" w:rsidRPr="00916EF0">
        <w:rPr>
          <w:rFonts w:ascii="Times New Roman" w:hAnsi="Times New Roman" w:cs="Times New Roman"/>
          <w:sz w:val="22"/>
          <w:szCs w:val="22"/>
          <w:lang w:val="es-BO"/>
        </w:rPr>
        <w:t>fortalecer</w:t>
      </w:r>
      <w:r w:rsidRPr="00916EF0">
        <w:rPr>
          <w:rFonts w:ascii="Times New Roman" w:hAnsi="Times New Roman" w:cs="Times New Roman"/>
          <w:sz w:val="22"/>
          <w:szCs w:val="22"/>
          <w:lang w:val="es-BO"/>
        </w:rPr>
        <w:t xml:space="preserve"> la coordinación y cooperación transfronteriza entre los diferentes países amazónicos</w:t>
      </w:r>
      <w:r w:rsidR="00A01B38" w:rsidRPr="00916EF0">
        <w:rPr>
          <w:rFonts w:ascii="Times New Roman" w:hAnsi="Times New Roman" w:cs="Times New Roman"/>
          <w:sz w:val="22"/>
          <w:szCs w:val="22"/>
          <w:lang w:val="es-BO"/>
        </w:rPr>
        <w:t>, en particular</w:t>
      </w:r>
      <w:r w:rsidRPr="00916EF0">
        <w:rPr>
          <w:rFonts w:ascii="Times New Roman" w:hAnsi="Times New Roman" w:cs="Times New Roman"/>
          <w:sz w:val="22"/>
          <w:szCs w:val="22"/>
          <w:lang w:val="es-BO"/>
        </w:rPr>
        <w:t xml:space="preserve"> </w:t>
      </w:r>
      <w:r w:rsidR="00A01B38" w:rsidRPr="00916EF0">
        <w:rPr>
          <w:rFonts w:ascii="Times New Roman" w:hAnsi="Times New Roman" w:cs="Times New Roman"/>
          <w:sz w:val="22"/>
          <w:szCs w:val="22"/>
          <w:lang w:val="es-BO"/>
        </w:rPr>
        <w:t>en</w:t>
      </w:r>
      <w:r w:rsidRPr="00916EF0">
        <w:rPr>
          <w:rFonts w:ascii="Times New Roman" w:hAnsi="Times New Roman" w:cs="Times New Roman"/>
          <w:sz w:val="22"/>
          <w:szCs w:val="22"/>
          <w:lang w:val="es-BO"/>
        </w:rPr>
        <w:t xml:space="preserve"> el área de gestión y monitoreo de la diversidad biológica y las contribuciones de la naturaleza para la</w:t>
      </w:r>
      <w:r w:rsidR="00A01B38" w:rsidRPr="00916EF0">
        <w:rPr>
          <w:rFonts w:ascii="Times New Roman" w:hAnsi="Times New Roman" w:cs="Times New Roman"/>
          <w:sz w:val="22"/>
          <w:szCs w:val="22"/>
          <w:lang w:val="es-BO"/>
        </w:rPr>
        <w:t>s personas</w:t>
      </w:r>
      <w:r w:rsidRPr="00916EF0">
        <w:rPr>
          <w:rFonts w:ascii="Times New Roman" w:hAnsi="Times New Roman" w:cs="Times New Roman"/>
          <w:sz w:val="22"/>
          <w:szCs w:val="22"/>
          <w:lang w:val="es-BO"/>
        </w:rPr>
        <w:t xml:space="preserve">. </w:t>
      </w:r>
    </w:p>
    <w:p w14:paraId="6A139175" w14:textId="46C2DC0D" w:rsidR="00A13B9D" w:rsidRPr="00916EF0" w:rsidRDefault="00A13B9D" w:rsidP="00B06E27">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 xml:space="preserve">La creación </w:t>
      </w:r>
      <w:r w:rsidR="00A01B38" w:rsidRPr="00916EF0">
        <w:rPr>
          <w:rFonts w:ascii="Times New Roman" w:hAnsi="Times New Roman" w:cs="Times New Roman"/>
          <w:sz w:val="22"/>
          <w:szCs w:val="22"/>
          <w:lang w:val="es-BO"/>
        </w:rPr>
        <w:t>y/</w:t>
      </w:r>
      <w:r w:rsidRPr="00916EF0">
        <w:rPr>
          <w:rFonts w:ascii="Times New Roman" w:hAnsi="Times New Roman" w:cs="Times New Roman"/>
          <w:sz w:val="22"/>
          <w:szCs w:val="22"/>
          <w:lang w:val="es-BO"/>
        </w:rPr>
        <w:t xml:space="preserve">o fortalecimiento de las capacidades nacionales y regional en temas de gestión de diversidad biológica a través del desarrollo de mecanismos e instrumentos de implementación, que permitan identificar, sistematizar y difundir las iniciativas y experiencias exitosas de los PM de la OTCA sobre diversidad biológica. </w:t>
      </w:r>
    </w:p>
    <w:p w14:paraId="0BC02C1E" w14:textId="4E926013" w:rsidR="00A13B9D" w:rsidRPr="00916EF0" w:rsidRDefault="00A13B9D" w:rsidP="00B06E27">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La necesidad de lograr la integración de las funciones ambientales/</w:t>
      </w:r>
      <w:r w:rsidR="00A01B38" w:rsidRPr="00916EF0">
        <w:rPr>
          <w:rFonts w:ascii="Times New Roman" w:hAnsi="Times New Roman" w:cs="Times New Roman"/>
          <w:sz w:val="22"/>
          <w:szCs w:val="22"/>
          <w:lang w:val="es-BO"/>
        </w:rPr>
        <w:t xml:space="preserve"> </w:t>
      </w:r>
      <w:r w:rsidRPr="00916EF0">
        <w:rPr>
          <w:rFonts w:ascii="Times New Roman" w:hAnsi="Times New Roman" w:cs="Times New Roman"/>
          <w:sz w:val="22"/>
          <w:szCs w:val="22"/>
          <w:lang w:val="es-BO"/>
        </w:rPr>
        <w:t xml:space="preserve">servicios ecosistémicos en diferentes sectores para revertir las principales causas de pérdida de biodiversidad y deterioro de los ecosistemas. </w:t>
      </w:r>
    </w:p>
    <w:p w14:paraId="666942FA" w14:textId="77777777" w:rsidR="00A13B9D" w:rsidRPr="00916EF0" w:rsidRDefault="00A13B9D" w:rsidP="00B06E27">
      <w:pPr>
        <w:pStyle w:val="Pr-formataoHTML"/>
        <w:numPr>
          <w:ilvl w:val="0"/>
          <w:numId w:val="3"/>
        </w:numPr>
        <w:tabs>
          <w:tab w:val="clear" w:pos="916"/>
          <w:tab w:val="left" w:pos="567"/>
          <w:tab w:val="left" w:pos="993"/>
          <w:tab w:val="left" w:pos="1134"/>
          <w:tab w:val="left" w:pos="1276"/>
        </w:tabs>
        <w:ind w:left="0" w:firstLine="567"/>
        <w:jc w:val="both"/>
        <w:rPr>
          <w:rFonts w:ascii="Times New Roman" w:hAnsi="Times New Roman" w:cs="Times New Roman"/>
          <w:sz w:val="22"/>
          <w:szCs w:val="22"/>
          <w:lang w:val="es-BO"/>
        </w:rPr>
      </w:pPr>
      <w:r w:rsidRPr="00916EF0">
        <w:rPr>
          <w:rFonts w:ascii="Times New Roman" w:hAnsi="Times New Roman" w:cs="Times New Roman"/>
          <w:sz w:val="22"/>
          <w:szCs w:val="22"/>
          <w:lang w:val="es-BO"/>
        </w:rPr>
        <w:t xml:space="preserve">La necesidad de contar con recursos financieros suficientes para el cumplimiento adecuado de los compromisos nacionales del CDB. </w:t>
      </w:r>
    </w:p>
    <w:p w14:paraId="6F3B66FB" w14:textId="5969F74F" w:rsidR="00A13B9D" w:rsidRPr="00916EF0" w:rsidRDefault="00A13B9D" w:rsidP="004A1B38">
      <w:pPr>
        <w:spacing w:after="0" w:line="240" w:lineRule="auto"/>
        <w:jc w:val="both"/>
        <w:rPr>
          <w:rFonts w:ascii="Times New Roman" w:hAnsi="Times New Roman" w:cs="Times New Roman"/>
          <w:b/>
          <w:lang w:val="es-BO"/>
        </w:rPr>
      </w:pPr>
    </w:p>
    <w:p w14:paraId="54EA962E" w14:textId="0D081B50" w:rsidR="00A13B9D" w:rsidRPr="00916EF0" w:rsidRDefault="0044320F" w:rsidP="005D770D">
      <w:pPr>
        <w:pStyle w:val="PargrafodaLista"/>
        <w:numPr>
          <w:ilvl w:val="0"/>
          <w:numId w:val="8"/>
        </w:numPr>
        <w:spacing w:after="0" w:line="240" w:lineRule="auto"/>
        <w:ind w:left="284" w:hanging="284"/>
        <w:jc w:val="center"/>
        <w:rPr>
          <w:rFonts w:ascii="Times New Roman" w:hAnsi="Times New Roman" w:cs="Times New Roman"/>
          <w:b/>
          <w:lang w:val="es-BO"/>
        </w:rPr>
      </w:pPr>
      <w:r w:rsidRPr="00916EF0">
        <w:rPr>
          <w:rFonts w:ascii="Times New Roman" w:hAnsi="Times New Roman" w:cs="Times New Roman"/>
          <w:b/>
          <w:lang w:val="es-BO"/>
        </w:rPr>
        <w:t>El P</w:t>
      </w:r>
      <w:r w:rsidR="00A13B9D" w:rsidRPr="00916EF0">
        <w:rPr>
          <w:rFonts w:ascii="Times New Roman" w:hAnsi="Times New Roman" w:cs="Times New Roman"/>
          <w:b/>
          <w:lang w:val="es-BO"/>
        </w:rPr>
        <w:t>rograma en el contexto global, regional y nacional</w:t>
      </w:r>
    </w:p>
    <w:p w14:paraId="4C23CF51" w14:textId="4E8EAEDB" w:rsidR="00FA0C59" w:rsidRDefault="00FA0C59" w:rsidP="004A1B38">
      <w:pPr>
        <w:pStyle w:val="PargrafodaLista"/>
        <w:spacing w:after="0" w:line="240" w:lineRule="auto"/>
        <w:rPr>
          <w:rFonts w:ascii="Times New Roman" w:hAnsi="Times New Roman" w:cs="Times New Roman"/>
          <w:b/>
          <w:lang w:val="es-BO"/>
        </w:rPr>
      </w:pPr>
    </w:p>
    <w:p w14:paraId="52D6DC9A" w14:textId="17D9E002" w:rsidR="00AD6340" w:rsidRDefault="00AD6340" w:rsidP="004A1B38">
      <w:pPr>
        <w:pStyle w:val="PargrafodaLista"/>
        <w:spacing w:after="0" w:line="240" w:lineRule="auto"/>
        <w:rPr>
          <w:rFonts w:ascii="Times New Roman" w:hAnsi="Times New Roman" w:cs="Times New Roman"/>
          <w:b/>
          <w:lang w:val="es-BO"/>
        </w:rPr>
      </w:pPr>
    </w:p>
    <w:p w14:paraId="5D4F5136" w14:textId="176B69C7" w:rsidR="00AD6340" w:rsidRDefault="00AD6340" w:rsidP="00AD6340">
      <w:pPr>
        <w:pStyle w:val="NormalWeb"/>
        <w:spacing w:after="165" w:afterAutospacing="0"/>
        <w:jc w:val="both"/>
        <w:rPr>
          <w:rFonts w:ascii="Calibri" w:hAnsi="Calibri" w:cs="Calibri"/>
          <w:sz w:val="22"/>
          <w:szCs w:val="22"/>
        </w:rPr>
      </w:pPr>
      <w:r w:rsidRPr="00AD6340">
        <w:rPr>
          <w:rFonts w:ascii="Calibri" w:hAnsi="Calibri" w:cs="Calibri"/>
          <w:sz w:val="22"/>
          <w:szCs w:val="22"/>
          <w:highlight w:val="green"/>
        </w:rPr>
        <w:t>El potencial de Biodiversidad, presente en la región amazónica debe ser una oportunidad para el desarrollo sostenible, para reducir la brecha de desigualdad en salud y educación, y promover el empleo sostenible y ambientalmente responsable en la población</w:t>
      </w:r>
      <w:r>
        <w:rPr>
          <w:rFonts w:ascii="Calibri" w:hAnsi="Calibri" w:cs="Calibri"/>
          <w:sz w:val="22"/>
          <w:szCs w:val="22"/>
        </w:rPr>
        <w:t>.</w:t>
      </w:r>
    </w:p>
    <w:p w14:paraId="30C4B746" w14:textId="77777777" w:rsidR="00AD6340" w:rsidRPr="00AD6340" w:rsidRDefault="00AD6340" w:rsidP="00AD6340">
      <w:pPr>
        <w:spacing w:after="0" w:line="240" w:lineRule="auto"/>
        <w:jc w:val="both"/>
        <w:rPr>
          <w:rFonts w:ascii="Calibri" w:eastAsia="Times New Roman" w:hAnsi="Calibri" w:cs="Calibri"/>
          <w:lang w:val="es-PE" w:eastAsia="es-PE"/>
        </w:rPr>
      </w:pPr>
      <w:r w:rsidRPr="00AD6340">
        <w:rPr>
          <w:rFonts w:ascii="Calibri" w:eastAsia="Times New Roman" w:hAnsi="Calibri" w:cs="Calibri"/>
          <w:highlight w:val="green"/>
          <w:lang w:val="es-PE" w:eastAsia="es-PE"/>
        </w:rPr>
        <w:t>Los retos de la región Amazónica están orientados a reconocer y evidenciar las conexiones entre la biodiversidad, la sociedad y la economía. Como lo previsto en la Agenda Estratégica de Cooperación Amazónica es necesario promover el uso sostenible/sustentable y la recuperación de ecosistemas y especies bajo amenaza o presionados por el comercio internacional.</w:t>
      </w:r>
    </w:p>
    <w:p w14:paraId="1C735AF6" w14:textId="77777777" w:rsidR="00AD6340" w:rsidRPr="00AD6340" w:rsidRDefault="00AD6340" w:rsidP="004A1B38">
      <w:pPr>
        <w:pStyle w:val="PargrafodaLista"/>
        <w:spacing w:after="0" w:line="240" w:lineRule="auto"/>
        <w:rPr>
          <w:rFonts w:ascii="Times New Roman" w:hAnsi="Times New Roman" w:cs="Times New Roman"/>
          <w:b/>
          <w:lang w:val="es-PE"/>
        </w:rPr>
      </w:pPr>
    </w:p>
    <w:p w14:paraId="28A3258C" w14:textId="04974573" w:rsidR="00A13B9D" w:rsidRPr="00916EF0" w:rsidRDefault="00A13B9D"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El </w:t>
      </w:r>
      <w:r w:rsidR="000D19BD" w:rsidRPr="00916EF0">
        <w:rPr>
          <w:rFonts w:ascii="Times New Roman" w:hAnsi="Times New Roman" w:cs="Times New Roman"/>
          <w:lang w:val="es-BO"/>
        </w:rPr>
        <w:t>P</w:t>
      </w:r>
      <w:r w:rsidRPr="00916EF0">
        <w:rPr>
          <w:rFonts w:ascii="Times New Roman" w:hAnsi="Times New Roman" w:cs="Times New Roman"/>
          <w:lang w:val="es-BO"/>
        </w:rPr>
        <w:t xml:space="preserve">rograma está enfocado a crear condiciones para la implementación de la Agenda 2030 para el Desarrollo Sostenible y </w:t>
      </w:r>
      <w:r w:rsidR="000D19BD" w:rsidRPr="00916EF0">
        <w:rPr>
          <w:rFonts w:ascii="Times New Roman" w:hAnsi="Times New Roman" w:cs="Times New Roman"/>
          <w:lang w:val="es-BO"/>
        </w:rPr>
        <w:t xml:space="preserve">particularmente </w:t>
      </w:r>
      <w:r w:rsidR="00B06E27" w:rsidRPr="00916EF0">
        <w:rPr>
          <w:rFonts w:ascii="Times New Roman" w:hAnsi="Times New Roman" w:cs="Times New Roman"/>
          <w:lang w:val="es-BO"/>
        </w:rPr>
        <w:t>de</w:t>
      </w:r>
      <w:r w:rsidR="000D19BD" w:rsidRPr="00916EF0">
        <w:rPr>
          <w:rFonts w:ascii="Times New Roman" w:hAnsi="Times New Roman" w:cs="Times New Roman"/>
          <w:lang w:val="es-BO"/>
        </w:rPr>
        <w:t xml:space="preserve"> </w:t>
      </w:r>
      <w:r w:rsidRPr="00916EF0">
        <w:rPr>
          <w:rFonts w:ascii="Times New Roman" w:hAnsi="Times New Roman" w:cs="Times New Roman"/>
          <w:lang w:val="es-BO"/>
        </w:rPr>
        <w:t>los Objetivos de Desarrollo Sostenible vinculados con la diversidad biológica, y fortalecer las capacidades nacionales para avanzar en la implementación de los compromisos acordados en el marco del CDB</w:t>
      </w:r>
      <w:r w:rsidR="00B745A4" w:rsidRPr="00916EF0">
        <w:rPr>
          <w:rFonts w:ascii="Times New Roman" w:hAnsi="Times New Roman" w:cs="Times New Roman"/>
          <w:lang w:val="es-BO"/>
        </w:rPr>
        <w:t xml:space="preserve"> y su nuevo Marco Mundial de Diversidad Biológica posterior a 2020</w:t>
      </w:r>
      <w:r w:rsidRPr="00916EF0">
        <w:rPr>
          <w:rFonts w:ascii="Times New Roman" w:hAnsi="Times New Roman" w:cs="Times New Roman"/>
          <w:lang w:val="es-BO"/>
        </w:rPr>
        <w:t xml:space="preserve">. </w:t>
      </w:r>
    </w:p>
    <w:p w14:paraId="67BC16A7" w14:textId="77777777" w:rsidR="009001E6" w:rsidRPr="00916EF0" w:rsidRDefault="009001E6" w:rsidP="004A1B38">
      <w:pPr>
        <w:spacing w:after="0" w:line="240" w:lineRule="auto"/>
        <w:ind w:firstLine="851"/>
        <w:jc w:val="both"/>
        <w:rPr>
          <w:rFonts w:ascii="Times New Roman" w:hAnsi="Times New Roman" w:cs="Times New Roman"/>
          <w:lang w:val="es-BO"/>
        </w:rPr>
      </w:pPr>
    </w:p>
    <w:p w14:paraId="1C586C3E" w14:textId="34C8ED76" w:rsidR="00372C26" w:rsidRPr="00916EF0" w:rsidRDefault="009001E6"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El Programa </w:t>
      </w:r>
      <w:r w:rsidR="00D323C8" w:rsidRPr="00916EF0">
        <w:rPr>
          <w:rFonts w:ascii="Times New Roman" w:hAnsi="Times New Roman" w:cs="Times New Roman"/>
          <w:lang w:val="es-BO"/>
        </w:rPr>
        <w:t>permitirá</w:t>
      </w:r>
      <w:r w:rsidRPr="00916EF0">
        <w:rPr>
          <w:rFonts w:ascii="Times New Roman" w:hAnsi="Times New Roman" w:cs="Times New Roman"/>
          <w:lang w:val="es-BO"/>
        </w:rPr>
        <w:t xml:space="preserve"> cumplir con los objetivos del Tratado de </w:t>
      </w:r>
      <w:r w:rsidR="00FC799B" w:rsidRPr="00916EF0">
        <w:rPr>
          <w:rFonts w:ascii="Times New Roman" w:hAnsi="Times New Roman" w:cs="Times New Roman"/>
          <w:lang w:val="es-BO"/>
        </w:rPr>
        <w:t>Cooperación</w:t>
      </w:r>
      <w:r w:rsidRPr="00916EF0">
        <w:rPr>
          <w:rFonts w:ascii="Times New Roman" w:hAnsi="Times New Roman" w:cs="Times New Roman"/>
          <w:lang w:val="es-BO"/>
        </w:rPr>
        <w:t xml:space="preserve"> </w:t>
      </w:r>
      <w:r w:rsidR="00D323C8" w:rsidRPr="00916EF0">
        <w:rPr>
          <w:rFonts w:ascii="Times New Roman" w:hAnsi="Times New Roman" w:cs="Times New Roman"/>
          <w:lang w:val="es-BO"/>
        </w:rPr>
        <w:t>Amazónica</w:t>
      </w:r>
      <w:r w:rsidRPr="00916EF0">
        <w:rPr>
          <w:rFonts w:ascii="Times New Roman" w:hAnsi="Times New Roman" w:cs="Times New Roman"/>
          <w:lang w:val="es-BO"/>
        </w:rPr>
        <w:t xml:space="preserve"> </w:t>
      </w:r>
      <w:r w:rsidR="00081BBF" w:rsidRPr="00916EF0">
        <w:rPr>
          <w:rFonts w:ascii="Times New Roman" w:hAnsi="Times New Roman" w:cs="Times New Roman"/>
          <w:lang w:val="es-BO"/>
        </w:rPr>
        <w:t xml:space="preserve">(TCA) particularmente con su </w:t>
      </w:r>
      <w:r w:rsidR="00D323C8" w:rsidRPr="00916EF0">
        <w:rPr>
          <w:rFonts w:ascii="Times New Roman" w:hAnsi="Times New Roman" w:cs="Times New Roman"/>
          <w:lang w:val="es-BO"/>
        </w:rPr>
        <w:t>artículo</w:t>
      </w:r>
      <w:r w:rsidR="00081BBF" w:rsidRPr="00916EF0">
        <w:rPr>
          <w:rFonts w:ascii="Times New Roman" w:hAnsi="Times New Roman" w:cs="Times New Roman"/>
          <w:lang w:val="es-BO"/>
        </w:rPr>
        <w:t xml:space="preserve"> VII </w:t>
      </w:r>
      <w:r w:rsidR="00D323C8" w:rsidRPr="00916EF0">
        <w:rPr>
          <w:rFonts w:ascii="Times New Roman" w:hAnsi="Times New Roman" w:cs="Times New Roman"/>
          <w:lang w:val="es-BO"/>
        </w:rPr>
        <w:t xml:space="preserve">que hace referencia a </w:t>
      </w:r>
      <w:r w:rsidR="00372C26" w:rsidRPr="00916EF0">
        <w:rPr>
          <w:rFonts w:ascii="Times New Roman" w:hAnsi="Times New Roman" w:cs="Times New Roman"/>
          <w:lang w:val="es-BO"/>
        </w:rPr>
        <w:t xml:space="preserve">la necesidad de que el aprovechamiento de la </w:t>
      </w:r>
      <w:r w:rsidR="00372C26" w:rsidRPr="00916EF0">
        <w:rPr>
          <w:rFonts w:ascii="Times New Roman" w:hAnsi="Times New Roman" w:cs="Times New Roman"/>
          <w:lang w:val="es-BO"/>
        </w:rPr>
        <w:softHyphen/>
        <w:t xml:space="preserve"> </w:t>
      </w:r>
      <w:r w:rsidR="00081BBF" w:rsidRPr="00916EF0">
        <w:rPr>
          <w:rFonts w:ascii="Times New Roman" w:hAnsi="Times New Roman" w:cs="Times New Roman"/>
          <w:lang w:val="es-BO"/>
        </w:rPr>
        <w:t>fl</w:t>
      </w:r>
      <w:r w:rsidR="00372C26" w:rsidRPr="00916EF0">
        <w:rPr>
          <w:rFonts w:ascii="Times New Roman" w:hAnsi="Times New Roman" w:cs="Times New Roman"/>
          <w:lang w:val="es-BO"/>
        </w:rPr>
        <w:t>ora y de la fauna de la Am</w:t>
      </w:r>
      <w:r w:rsidR="00081BBF" w:rsidRPr="00916EF0">
        <w:rPr>
          <w:rFonts w:ascii="Times New Roman" w:hAnsi="Times New Roman" w:cs="Times New Roman"/>
          <w:lang w:val="es-BO"/>
        </w:rPr>
        <w:t>azonia sea racionalmente planifi</w:t>
      </w:r>
      <w:r w:rsidR="00372C26" w:rsidRPr="00916EF0">
        <w:rPr>
          <w:rFonts w:ascii="Times New Roman" w:hAnsi="Times New Roman" w:cs="Times New Roman"/>
          <w:lang w:val="es-BO"/>
        </w:rPr>
        <w:t>cada, a</w:t>
      </w:r>
      <w:r w:rsidR="00081BBF" w:rsidRPr="00916EF0">
        <w:rPr>
          <w:rFonts w:ascii="Times New Roman" w:hAnsi="Times New Roman" w:cs="Times New Roman"/>
          <w:lang w:val="es-BO"/>
        </w:rPr>
        <w:t xml:space="preserve"> fin</w:t>
      </w:r>
      <w:r w:rsidR="00372C26" w:rsidRPr="00916EF0">
        <w:rPr>
          <w:rFonts w:ascii="Times New Roman" w:hAnsi="Times New Roman" w:cs="Times New Roman"/>
          <w:lang w:val="es-BO"/>
        </w:rPr>
        <w:t xml:space="preserve"> de mantener el equilibrio ecológico de la región y preservar las especies</w:t>
      </w:r>
      <w:r w:rsidR="003F5963" w:rsidRPr="00916EF0">
        <w:rPr>
          <w:rFonts w:ascii="Times New Roman" w:hAnsi="Times New Roman" w:cs="Times New Roman"/>
          <w:lang w:val="es-BO"/>
        </w:rPr>
        <w:t>. En este contexto, los Países Miembros, en el contexto de este artículo, decidieron:</w:t>
      </w:r>
      <w:r w:rsidR="009C3ED8" w:rsidRPr="00916EF0">
        <w:rPr>
          <w:rFonts w:ascii="Times New Roman" w:hAnsi="Times New Roman" w:cs="Times New Roman"/>
          <w:lang w:val="es-BO"/>
        </w:rPr>
        <w:t xml:space="preserve"> “</w:t>
      </w:r>
      <w:r w:rsidR="003F5963" w:rsidRPr="00916EF0">
        <w:rPr>
          <w:rFonts w:ascii="Times New Roman" w:hAnsi="Times New Roman" w:cs="Times New Roman"/>
          <w:i/>
          <w:lang w:val="es-BO"/>
        </w:rPr>
        <w:t xml:space="preserve">i) </w:t>
      </w:r>
      <w:r w:rsidR="00372C26" w:rsidRPr="00916EF0">
        <w:rPr>
          <w:rFonts w:ascii="Times New Roman" w:hAnsi="Times New Roman" w:cs="Times New Roman"/>
          <w:i/>
          <w:lang w:val="es-BO"/>
        </w:rPr>
        <w:t>Pr</w:t>
      </w:r>
      <w:r w:rsidR="00081BBF" w:rsidRPr="00916EF0">
        <w:rPr>
          <w:rFonts w:ascii="Times New Roman" w:hAnsi="Times New Roman" w:cs="Times New Roman"/>
          <w:i/>
          <w:lang w:val="es-BO"/>
        </w:rPr>
        <w:t>omover la investigación científi</w:t>
      </w:r>
      <w:r w:rsidR="00372C26" w:rsidRPr="00916EF0">
        <w:rPr>
          <w:rFonts w:ascii="Times New Roman" w:hAnsi="Times New Roman" w:cs="Times New Roman"/>
          <w:i/>
          <w:lang w:val="es-BO"/>
        </w:rPr>
        <w:t xml:space="preserve">ca y el intercambio de informaciones y de personal técnico entre las </w:t>
      </w:r>
      <w:r w:rsidR="00B711B5" w:rsidRPr="00916EF0">
        <w:rPr>
          <w:rFonts w:ascii="Times New Roman" w:hAnsi="Times New Roman" w:cs="Times New Roman"/>
          <w:i/>
          <w:lang w:val="es-BO"/>
        </w:rPr>
        <w:t>entidades</w:t>
      </w:r>
      <w:r w:rsidR="00372C26" w:rsidRPr="00916EF0">
        <w:rPr>
          <w:rFonts w:ascii="Times New Roman" w:hAnsi="Times New Roman" w:cs="Times New Roman"/>
          <w:i/>
          <w:lang w:val="es-BO"/>
        </w:rPr>
        <w:t xml:space="preserve"> competentes de los respectivos países a </w:t>
      </w:r>
      <w:r w:rsidR="00081BBF" w:rsidRPr="00916EF0">
        <w:rPr>
          <w:rFonts w:ascii="Times New Roman" w:hAnsi="Times New Roman" w:cs="Times New Roman"/>
          <w:i/>
          <w:lang w:val="es-BO"/>
        </w:rPr>
        <w:t>fin</w:t>
      </w:r>
      <w:r w:rsidR="00372C26" w:rsidRPr="00916EF0">
        <w:rPr>
          <w:rFonts w:ascii="Times New Roman" w:hAnsi="Times New Roman" w:cs="Times New Roman"/>
          <w:i/>
          <w:lang w:val="es-BO"/>
        </w:rPr>
        <w:t xml:space="preserve"> de ampliar los conocimientos sobre los recursos de la </w:t>
      </w:r>
      <w:r w:rsidR="00372C26" w:rsidRPr="00916EF0">
        <w:rPr>
          <w:rFonts w:ascii="Times New Roman" w:hAnsi="Times New Roman" w:cs="Times New Roman"/>
          <w:i/>
          <w:lang w:val="es-BO"/>
        </w:rPr>
        <w:softHyphen/>
        <w:t xml:space="preserve"> </w:t>
      </w:r>
      <w:r w:rsidR="00081BBF" w:rsidRPr="00916EF0">
        <w:rPr>
          <w:rFonts w:ascii="Times New Roman" w:hAnsi="Times New Roman" w:cs="Times New Roman"/>
          <w:i/>
          <w:lang w:val="es-BO"/>
        </w:rPr>
        <w:t>fl</w:t>
      </w:r>
      <w:r w:rsidR="00372C26" w:rsidRPr="00916EF0">
        <w:rPr>
          <w:rFonts w:ascii="Times New Roman" w:hAnsi="Times New Roman" w:cs="Times New Roman"/>
          <w:i/>
          <w:lang w:val="es-BO"/>
        </w:rPr>
        <w:t>ora y de la fauna de sus territorios amazónicos y prevenir y controlar las enf</w:t>
      </w:r>
      <w:r w:rsidR="00081BBF" w:rsidRPr="00916EF0">
        <w:rPr>
          <w:rFonts w:ascii="Times New Roman" w:hAnsi="Times New Roman" w:cs="Times New Roman"/>
          <w:i/>
          <w:lang w:val="es-BO"/>
        </w:rPr>
        <w:t>ermedades en dichos territorios;</w:t>
      </w:r>
      <w:r w:rsidR="003F5963" w:rsidRPr="00916EF0">
        <w:rPr>
          <w:rFonts w:ascii="Times New Roman" w:hAnsi="Times New Roman" w:cs="Times New Roman"/>
          <w:i/>
          <w:lang w:val="es-BO"/>
        </w:rPr>
        <w:t xml:space="preserve"> y ii)</w:t>
      </w:r>
      <w:r w:rsidR="00372C26" w:rsidRPr="00916EF0">
        <w:rPr>
          <w:rFonts w:ascii="Times New Roman" w:hAnsi="Times New Roman" w:cs="Times New Roman"/>
          <w:i/>
          <w:lang w:val="es-BO"/>
        </w:rPr>
        <w:t xml:space="preserve"> Establecer un sistema regular de intercambio adecuado de informaciones sobre las medidas de conservación que cada Estado haya adoptado o adopte en sus territorios amazónicos, los cuales serán materia de un informe anual presentado por cada país</w:t>
      </w:r>
      <w:r w:rsidR="009C3ED8" w:rsidRPr="00916EF0">
        <w:rPr>
          <w:rFonts w:ascii="Times New Roman" w:hAnsi="Times New Roman" w:cs="Times New Roman"/>
          <w:lang w:val="es-BO"/>
        </w:rPr>
        <w:t>”</w:t>
      </w:r>
      <w:r w:rsidR="00372C26" w:rsidRPr="00916EF0">
        <w:rPr>
          <w:rFonts w:ascii="Times New Roman" w:hAnsi="Times New Roman" w:cs="Times New Roman"/>
          <w:lang w:val="es-BO"/>
        </w:rPr>
        <w:t>.</w:t>
      </w:r>
    </w:p>
    <w:p w14:paraId="41A49010" w14:textId="77777777" w:rsidR="006F022B" w:rsidRPr="00916EF0" w:rsidRDefault="006F022B" w:rsidP="004A1B38">
      <w:pPr>
        <w:spacing w:after="0" w:line="240" w:lineRule="auto"/>
        <w:ind w:firstLine="851"/>
        <w:jc w:val="both"/>
        <w:rPr>
          <w:rFonts w:ascii="Times New Roman" w:hAnsi="Times New Roman" w:cs="Times New Roman"/>
          <w:lang w:val="es-BO"/>
        </w:rPr>
      </w:pPr>
    </w:p>
    <w:p w14:paraId="70F0FA18" w14:textId="2C82E799" w:rsidR="00A13B9D" w:rsidRPr="00916EF0" w:rsidRDefault="009001E6"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 </w:t>
      </w:r>
      <w:r w:rsidR="00A13B9D" w:rsidRPr="00916EF0">
        <w:rPr>
          <w:rFonts w:ascii="Times New Roman" w:hAnsi="Times New Roman" w:cs="Times New Roman"/>
          <w:lang w:val="es-BO"/>
        </w:rPr>
        <w:t xml:space="preserve">El </w:t>
      </w:r>
      <w:r w:rsidR="000D19BD" w:rsidRPr="00916EF0">
        <w:rPr>
          <w:rFonts w:ascii="Times New Roman" w:hAnsi="Times New Roman" w:cs="Times New Roman"/>
          <w:lang w:val="es-BO"/>
        </w:rPr>
        <w:t>P</w:t>
      </w:r>
      <w:r w:rsidR="00A13B9D" w:rsidRPr="00916EF0">
        <w:rPr>
          <w:rFonts w:ascii="Times New Roman" w:hAnsi="Times New Roman" w:cs="Times New Roman"/>
          <w:lang w:val="es-BO"/>
        </w:rPr>
        <w:t>rograma apoyará a los PM de la OTCA en la implementación de la Agenda Estratégica de Cooperación Amazónica</w:t>
      </w:r>
      <w:r w:rsidR="009E59A0" w:rsidRPr="00916EF0">
        <w:rPr>
          <w:rFonts w:ascii="Times New Roman" w:hAnsi="Times New Roman" w:cs="Times New Roman"/>
          <w:lang w:val="es-BO"/>
        </w:rPr>
        <w:t xml:space="preserve">, </w:t>
      </w:r>
      <w:r w:rsidR="00A13B9D" w:rsidRPr="00916EF0">
        <w:rPr>
          <w:rFonts w:ascii="Times New Roman" w:hAnsi="Times New Roman" w:cs="Times New Roman"/>
          <w:lang w:val="es-BO"/>
        </w:rPr>
        <w:t>en proceso de actualización, en particular en áreas relaciona</w:t>
      </w:r>
      <w:r w:rsidR="003E50C7" w:rsidRPr="00916EF0">
        <w:rPr>
          <w:rFonts w:ascii="Times New Roman" w:hAnsi="Times New Roman" w:cs="Times New Roman"/>
          <w:lang w:val="es-BO"/>
        </w:rPr>
        <w:t>das con la</w:t>
      </w:r>
      <w:r w:rsidR="00A13B9D" w:rsidRPr="00916EF0">
        <w:rPr>
          <w:rFonts w:ascii="Times New Roman" w:hAnsi="Times New Roman" w:cs="Times New Roman"/>
          <w:lang w:val="es-BO"/>
        </w:rPr>
        <w:t xml:space="preserve"> </w:t>
      </w:r>
      <w:r w:rsidR="00853974" w:rsidRPr="00916EF0">
        <w:rPr>
          <w:rFonts w:ascii="Times New Roman" w:hAnsi="Times New Roman" w:cs="Times New Roman"/>
          <w:lang w:val="es-BO"/>
        </w:rPr>
        <w:t xml:space="preserve">preservación, </w:t>
      </w:r>
      <w:r w:rsidR="00A13B9D" w:rsidRPr="00916EF0">
        <w:rPr>
          <w:rFonts w:ascii="Times New Roman" w:hAnsi="Times New Roman" w:cs="Times New Roman"/>
          <w:lang w:val="es-BO"/>
        </w:rPr>
        <w:t>conservación</w:t>
      </w:r>
      <w:r w:rsidR="009B66F9" w:rsidRPr="00916EF0">
        <w:rPr>
          <w:rFonts w:ascii="Times New Roman" w:hAnsi="Times New Roman" w:cs="Times New Roman"/>
          <w:lang w:val="es-BO"/>
        </w:rPr>
        <w:t xml:space="preserve">, </w:t>
      </w:r>
      <w:r w:rsidR="00D905F4" w:rsidRPr="00916EF0">
        <w:rPr>
          <w:rFonts w:ascii="Times New Roman" w:hAnsi="Times New Roman" w:cs="Times New Roman"/>
          <w:lang w:val="es-BO"/>
        </w:rPr>
        <w:t>restauración</w:t>
      </w:r>
      <w:r w:rsidR="00A13B9D" w:rsidRPr="00916EF0">
        <w:rPr>
          <w:rFonts w:ascii="Times New Roman" w:hAnsi="Times New Roman" w:cs="Times New Roman"/>
          <w:lang w:val="es-BO"/>
        </w:rPr>
        <w:t xml:space="preserve"> y aprovechamiento sostenible/susten</w:t>
      </w:r>
      <w:r w:rsidR="003E50C7" w:rsidRPr="00916EF0">
        <w:rPr>
          <w:rFonts w:ascii="Times New Roman" w:hAnsi="Times New Roman" w:cs="Times New Roman"/>
          <w:lang w:val="es-BO"/>
        </w:rPr>
        <w:t>table de los recursos naturales</w:t>
      </w:r>
      <w:r w:rsidR="00A13B9D" w:rsidRPr="00916EF0">
        <w:rPr>
          <w:rFonts w:ascii="Times New Roman" w:hAnsi="Times New Roman" w:cs="Times New Roman"/>
          <w:lang w:val="es-BO"/>
        </w:rPr>
        <w:t xml:space="preserve"> y la diversidad</w:t>
      </w:r>
      <w:r w:rsidR="003E50C7" w:rsidRPr="00916EF0">
        <w:rPr>
          <w:rFonts w:ascii="Times New Roman" w:hAnsi="Times New Roman" w:cs="Times New Roman"/>
          <w:lang w:val="es-BO"/>
        </w:rPr>
        <w:t xml:space="preserve"> biológica</w:t>
      </w:r>
      <w:r w:rsidR="00A13B9D" w:rsidRPr="00916EF0">
        <w:rPr>
          <w:rFonts w:ascii="Times New Roman" w:hAnsi="Times New Roman" w:cs="Times New Roman"/>
          <w:lang w:val="es-BO"/>
        </w:rPr>
        <w:t xml:space="preserve">, gestión de conocimiento e intercambio de información, y pueblos indígenas, comunidades locales y </w:t>
      </w:r>
      <w:r w:rsidR="009E59A0" w:rsidRPr="00916EF0">
        <w:rPr>
          <w:rFonts w:ascii="Times New Roman" w:hAnsi="Times New Roman" w:cs="Times New Roman"/>
          <w:lang w:val="es-BO"/>
        </w:rPr>
        <w:t xml:space="preserve">otras </w:t>
      </w:r>
      <w:r w:rsidR="00A13B9D" w:rsidRPr="00916EF0">
        <w:rPr>
          <w:rFonts w:ascii="Times New Roman" w:hAnsi="Times New Roman" w:cs="Times New Roman"/>
          <w:lang w:val="es-BO"/>
        </w:rPr>
        <w:t>comunidades tribales.</w:t>
      </w:r>
    </w:p>
    <w:p w14:paraId="67B75D22" w14:textId="77777777" w:rsidR="00A13B9D" w:rsidRPr="00916EF0" w:rsidRDefault="00A13B9D" w:rsidP="004A1B38">
      <w:pPr>
        <w:spacing w:after="0" w:line="240" w:lineRule="auto"/>
        <w:ind w:firstLine="851"/>
        <w:jc w:val="both"/>
        <w:rPr>
          <w:rFonts w:ascii="Times New Roman" w:hAnsi="Times New Roman" w:cs="Times New Roman"/>
          <w:lang w:val="es-BO"/>
        </w:rPr>
      </w:pPr>
    </w:p>
    <w:p w14:paraId="007CC948" w14:textId="1856B096" w:rsidR="00A13B9D" w:rsidRPr="00916EF0" w:rsidRDefault="00A13B9D"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El </w:t>
      </w:r>
      <w:r w:rsidR="000D19BD" w:rsidRPr="00916EF0">
        <w:rPr>
          <w:rFonts w:ascii="Times New Roman" w:hAnsi="Times New Roman" w:cs="Times New Roman"/>
          <w:lang w:val="es-BO"/>
        </w:rPr>
        <w:t>P</w:t>
      </w:r>
      <w:r w:rsidRPr="00916EF0">
        <w:rPr>
          <w:rFonts w:ascii="Times New Roman" w:hAnsi="Times New Roman" w:cs="Times New Roman"/>
          <w:lang w:val="es-BO"/>
        </w:rPr>
        <w:t xml:space="preserve">rograma se basa en </w:t>
      </w:r>
      <w:r w:rsidR="00211E2C" w:rsidRPr="00916EF0">
        <w:rPr>
          <w:rFonts w:ascii="Times New Roman" w:hAnsi="Times New Roman" w:cs="Times New Roman"/>
          <w:lang w:val="es-BO"/>
        </w:rPr>
        <w:t>la importante</w:t>
      </w:r>
      <w:r w:rsidRPr="00916EF0">
        <w:rPr>
          <w:rFonts w:ascii="Times New Roman" w:hAnsi="Times New Roman" w:cs="Times New Roman"/>
          <w:lang w:val="es-BO"/>
        </w:rPr>
        <w:t xml:space="preserve"> experiencia de la OTCA en el fortalecimiento de la gestión de la biodiversidad en la Cuenca/Región Amazónica, </w:t>
      </w:r>
      <w:r w:rsidR="00853974" w:rsidRPr="00916EF0">
        <w:rPr>
          <w:rFonts w:ascii="Times New Roman" w:hAnsi="Times New Roman" w:cs="Times New Roman"/>
          <w:lang w:val="es-BO"/>
        </w:rPr>
        <w:t>que tiene que ver con</w:t>
      </w:r>
      <w:r w:rsidRPr="00916EF0">
        <w:rPr>
          <w:rFonts w:ascii="Times New Roman" w:hAnsi="Times New Roman" w:cs="Times New Roman"/>
          <w:lang w:val="es-BO"/>
        </w:rPr>
        <w:t xml:space="preserve"> la implementación de foros de diálogo regionales y temáticos</w:t>
      </w:r>
      <w:r w:rsidR="00211E2C" w:rsidRPr="00916EF0">
        <w:rPr>
          <w:rFonts w:ascii="Times New Roman" w:hAnsi="Times New Roman" w:cs="Times New Roman"/>
          <w:lang w:val="es-BO"/>
        </w:rPr>
        <w:t>,</w:t>
      </w:r>
      <w:r w:rsidRPr="00916EF0">
        <w:rPr>
          <w:rFonts w:ascii="Times New Roman" w:hAnsi="Times New Roman" w:cs="Times New Roman"/>
          <w:lang w:val="es-BO"/>
        </w:rPr>
        <w:t xml:space="preserve"> el desarrollo de agendas estratégicas y programas regionales para la cooperación en desarrollo sostenible</w:t>
      </w:r>
      <w:r w:rsidR="00211E2C" w:rsidRPr="00916EF0">
        <w:rPr>
          <w:rFonts w:ascii="Times New Roman" w:hAnsi="Times New Roman" w:cs="Times New Roman"/>
          <w:lang w:val="es-BO"/>
        </w:rPr>
        <w:t>/sustentable,</w:t>
      </w:r>
      <w:r w:rsidRPr="00916EF0">
        <w:rPr>
          <w:rFonts w:ascii="Times New Roman" w:hAnsi="Times New Roman" w:cs="Times New Roman"/>
          <w:lang w:val="es-BO"/>
        </w:rPr>
        <w:t xml:space="preserve"> el establecimiento de sistemas de información y monitoreo</w:t>
      </w:r>
      <w:r w:rsidR="00211E2C" w:rsidRPr="00916EF0">
        <w:rPr>
          <w:rFonts w:ascii="Times New Roman" w:hAnsi="Times New Roman" w:cs="Times New Roman"/>
          <w:lang w:val="es-BO"/>
        </w:rPr>
        <w:t>,</w:t>
      </w:r>
      <w:r w:rsidRPr="00916EF0">
        <w:rPr>
          <w:rFonts w:ascii="Times New Roman" w:hAnsi="Times New Roman" w:cs="Times New Roman"/>
          <w:lang w:val="es-BO"/>
        </w:rPr>
        <w:t xml:space="preserve"> y la creación de redes institucionales regionales para la gestión de los recursos naturales</w:t>
      </w:r>
      <w:r w:rsidR="00853974" w:rsidRPr="00916EF0">
        <w:rPr>
          <w:rFonts w:ascii="Times New Roman" w:hAnsi="Times New Roman" w:cs="Times New Roman"/>
          <w:lang w:val="es-BO"/>
        </w:rPr>
        <w:t>,</w:t>
      </w:r>
      <w:r w:rsidRPr="00916EF0">
        <w:rPr>
          <w:rFonts w:ascii="Times New Roman" w:hAnsi="Times New Roman" w:cs="Times New Roman"/>
          <w:lang w:val="es-BO"/>
        </w:rPr>
        <w:t xml:space="preserve"> entre otras. </w:t>
      </w:r>
    </w:p>
    <w:p w14:paraId="4E428029" w14:textId="77777777" w:rsidR="00A13B9D" w:rsidRPr="00916EF0" w:rsidRDefault="00A13B9D" w:rsidP="00F933AE">
      <w:pPr>
        <w:spacing w:after="0" w:line="240" w:lineRule="auto"/>
        <w:ind w:firstLine="567"/>
        <w:jc w:val="both"/>
        <w:rPr>
          <w:rFonts w:ascii="Times New Roman" w:hAnsi="Times New Roman" w:cs="Times New Roman"/>
          <w:lang w:val="es-BO"/>
        </w:rPr>
      </w:pPr>
    </w:p>
    <w:p w14:paraId="683B76CA" w14:textId="248B6E4C" w:rsidR="00A13B9D" w:rsidRPr="00916EF0" w:rsidRDefault="00853974"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Asimismo, e</w:t>
      </w:r>
      <w:r w:rsidR="00A13B9D" w:rsidRPr="00916EF0">
        <w:rPr>
          <w:rFonts w:ascii="Times New Roman" w:hAnsi="Times New Roman" w:cs="Times New Roman"/>
          <w:lang w:val="es-BO"/>
        </w:rPr>
        <w:t xml:space="preserve">xisten varias acciones de la OTCA </w:t>
      </w:r>
      <w:r w:rsidR="00211E2C" w:rsidRPr="00916EF0">
        <w:rPr>
          <w:rFonts w:ascii="Times New Roman" w:hAnsi="Times New Roman" w:cs="Times New Roman"/>
          <w:lang w:val="es-BO"/>
        </w:rPr>
        <w:t xml:space="preserve">en actual ejecución </w:t>
      </w:r>
      <w:r w:rsidR="00A13B9D" w:rsidRPr="00916EF0">
        <w:rPr>
          <w:rFonts w:ascii="Times New Roman" w:hAnsi="Times New Roman" w:cs="Times New Roman"/>
          <w:lang w:val="es-BO"/>
        </w:rPr>
        <w:t>que podrán ser fortalecidas y articuladas en el marco de</w:t>
      </w:r>
      <w:r w:rsidRPr="00916EF0">
        <w:rPr>
          <w:rFonts w:ascii="Times New Roman" w:hAnsi="Times New Roman" w:cs="Times New Roman"/>
          <w:lang w:val="es-BO"/>
        </w:rPr>
        <w:t xml:space="preserve"> este </w:t>
      </w:r>
      <w:r w:rsidR="00A13B9D" w:rsidRPr="00916EF0">
        <w:rPr>
          <w:rFonts w:ascii="Times New Roman" w:hAnsi="Times New Roman" w:cs="Times New Roman"/>
          <w:lang w:val="es-BO"/>
        </w:rPr>
        <w:t xml:space="preserve">Programa. El proyecto regional </w:t>
      </w:r>
      <w:r w:rsidR="00211E2C" w:rsidRPr="00916EF0">
        <w:rPr>
          <w:rFonts w:ascii="Times New Roman" w:hAnsi="Times New Roman" w:cs="Times New Roman"/>
          <w:lang w:val="es-BO"/>
        </w:rPr>
        <w:t>Bioamazon</w:t>
      </w:r>
      <w:r w:rsidR="00A13B9D" w:rsidRPr="00916EF0">
        <w:rPr>
          <w:rFonts w:ascii="Times New Roman" w:hAnsi="Times New Roman" w:cs="Times New Roman"/>
          <w:lang w:val="es-BO"/>
        </w:rPr>
        <w:t>ía</w:t>
      </w:r>
      <w:r w:rsidR="00211E2C" w:rsidRPr="00916EF0">
        <w:rPr>
          <w:rFonts w:ascii="Times New Roman" w:hAnsi="Times New Roman" w:cs="Times New Roman"/>
          <w:lang w:val="es-BO"/>
        </w:rPr>
        <w:t xml:space="preserve"> </w:t>
      </w:r>
      <w:r w:rsidR="00A13B9D" w:rsidRPr="00916EF0">
        <w:rPr>
          <w:rFonts w:ascii="Times New Roman" w:hAnsi="Times New Roman" w:cs="Times New Roman"/>
          <w:lang w:val="es-BO"/>
        </w:rPr>
        <w:t xml:space="preserve">tiene como objetivo mejorar el monitoreo y la regulación del comercio internacional de fauna y flora silvestres y apoyar en el desarrollo de un sistema regional de gestión de la información y el conocimiento, así como en la introducción de un sistema de licencias electrónicas para el </w:t>
      </w:r>
      <w:r w:rsidR="00A13B9D" w:rsidRPr="00916EF0">
        <w:rPr>
          <w:rFonts w:ascii="Times New Roman" w:hAnsi="Times New Roman" w:cs="Times New Roman"/>
          <w:lang w:val="es-BO"/>
        </w:rPr>
        <w:lastRenderedPageBreak/>
        <w:t xml:space="preserve">comercio de especies cubiertas por </w:t>
      </w:r>
      <w:r w:rsidR="00211E2C" w:rsidRPr="00916EF0">
        <w:rPr>
          <w:rFonts w:ascii="Times New Roman" w:hAnsi="Times New Roman" w:cs="Times New Roman"/>
          <w:lang w:val="es-BO"/>
        </w:rPr>
        <w:t>la</w:t>
      </w:r>
      <w:r w:rsidR="00A13B9D" w:rsidRPr="00916EF0">
        <w:rPr>
          <w:rFonts w:ascii="Times New Roman" w:hAnsi="Times New Roman" w:cs="Times New Roman"/>
          <w:lang w:val="es-BO"/>
        </w:rPr>
        <w:t xml:space="preserve"> Convención sobre el Comercio Internacional de Especies Amenazadas de Fauna y Flora Silvestres (CITES). También está en marcha un módulo CITES en el Observatorio Regional Amazónico-ORA que permitirá el monitoreo regional de especies amenazadas de flora y fauna. La OTCA también ha realizado acciones de monitoreo sobre deforestación, que se ha constituido en un ejemplo exitoso para la armonización de enfoques metodológicos, reducción de las asimetrías regionales y formulación de políticas en bosques por parte de los PM de la organización.</w:t>
      </w:r>
    </w:p>
    <w:p w14:paraId="4C491D24" w14:textId="77777777" w:rsidR="00A13B9D" w:rsidRPr="00916EF0" w:rsidRDefault="00A13B9D" w:rsidP="00F933AE">
      <w:pPr>
        <w:spacing w:after="0" w:line="240" w:lineRule="auto"/>
        <w:ind w:firstLine="567"/>
        <w:jc w:val="both"/>
        <w:rPr>
          <w:rFonts w:ascii="Times New Roman" w:hAnsi="Times New Roman" w:cs="Times New Roman"/>
          <w:lang w:val="es-BO"/>
        </w:rPr>
      </w:pPr>
    </w:p>
    <w:p w14:paraId="2BEFCE4A" w14:textId="0725DE16" w:rsidR="00A13B9D" w:rsidRPr="00916EF0" w:rsidRDefault="00A13B9D" w:rsidP="00295BBB">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También es importante destacar que todos los PM de la OTCA tienen Estrategias </w:t>
      </w:r>
      <w:r w:rsidR="00211E2C" w:rsidRPr="00916EF0">
        <w:rPr>
          <w:rFonts w:ascii="Times New Roman" w:hAnsi="Times New Roman" w:cs="Times New Roman"/>
          <w:lang w:val="es-BO"/>
        </w:rPr>
        <w:t xml:space="preserve">Nacionales sobre </w:t>
      </w:r>
      <w:r w:rsidR="00626E47" w:rsidRPr="00916EF0">
        <w:rPr>
          <w:rFonts w:ascii="Times New Roman" w:hAnsi="Times New Roman" w:cs="Times New Roman"/>
          <w:lang w:val="es-BO"/>
        </w:rPr>
        <w:t>Biodiversidad y P</w:t>
      </w:r>
      <w:r w:rsidRPr="00916EF0">
        <w:rPr>
          <w:rFonts w:ascii="Times New Roman" w:hAnsi="Times New Roman" w:cs="Times New Roman"/>
          <w:lang w:val="es-BO"/>
        </w:rPr>
        <w:t xml:space="preserve">lanes de Acción </w:t>
      </w:r>
      <w:r w:rsidR="00626E47" w:rsidRPr="00916EF0">
        <w:rPr>
          <w:rFonts w:ascii="Times New Roman" w:hAnsi="Times New Roman" w:cs="Times New Roman"/>
          <w:lang w:val="es-BO"/>
        </w:rPr>
        <w:t>(ENBPA)</w:t>
      </w:r>
      <w:r w:rsidR="00211E2C" w:rsidRPr="00916EF0">
        <w:rPr>
          <w:rFonts w:ascii="Times New Roman" w:hAnsi="Times New Roman" w:cs="Times New Roman"/>
          <w:lang w:val="es-BO"/>
        </w:rPr>
        <w:t xml:space="preserve"> </w:t>
      </w:r>
      <w:r w:rsidR="006F022B" w:rsidRPr="00916EF0">
        <w:rPr>
          <w:rFonts w:ascii="Times New Roman" w:hAnsi="Times New Roman" w:cs="Times New Roman"/>
          <w:lang w:val="es-BO"/>
        </w:rPr>
        <w:t>articulado</w:t>
      </w:r>
      <w:r w:rsidRPr="00916EF0">
        <w:rPr>
          <w:rFonts w:ascii="Times New Roman" w:hAnsi="Times New Roman" w:cs="Times New Roman"/>
          <w:lang w:val="es-BO"/>
        </w:rPr>
        <w:t xml:space="preserve">s con los objetivos del CDB y </w:t>
      </w:r>
      <w:r w:rsidR="00211E2C" w:rsidRPr="00916EF0">
        <w:rPr>
          <w:rFonts w:ascii="Times New Roman" w:hAnsi="Times New Roman" w:cs="Times New Roman"/>
          <w:lang w:val="es-BO"/>
        </w:rPr>
        <w:t xml:space="preserve">las Metas Aichi, y </w:t>
      </w:r>
      <w:r w:rsidRPr="00916EF0">
        <w:rPr>
          <w:rFonts w:ascii="Times New Roman" w:hAnsi="Times New Roman" w:cs="Times New Roman"/>
          <w:lang w:val="es-BO"/>
        </w:rPr>
        <w:t>están comprometidos con la construcción del nuevo Marco Mundial de la Diversidad Bioló</w:t>
      </w:r>
      <w:r w:rsidR="00211E2C" w:rsidRPr="00916EF0">
        <w:rPr>
          <w:rFonts w:ascii="Times New Roman" w:hAnsi="Times New Roman" w:cs="Times New Roman"/>
          <w:lang w:val="es-BO"/>
        </w:rPr>
        <w:t xml:space="preserve">gica posterior a 2020. Las </w:t>
      </w:r>
      <w:r w:rsidR="00626E47" w:rsidRPr="00916EF0">
        <w:rPr>
          <w:rFonts w:ascii="Times New Roman" w:hAnsi="Times New Roman" w:cs="Times New Roman"/>
          <w:lang w:val="es-BO"/>
        </w:rPr>
        <w:t>ENBPA</w:t>
      </w:r>
      <w:r w:rsidRPr="00916EF0">
        <w:rPr>
          <w:rFonts w:ascii="Times New Roman" w:hAnsi="Times New Roman" w:cs="Times New Roman"/>
          <w:lang w:val="es-BO"/>
        </w:rPr>
        <w:t xml:space="preserve"> </w:t>
      </w:r>
      <w:r w:rsidR="00211E2C" w:rsidRPr="00916EF0">
        <w:rPr>
          <w:rFonts w:ascii="Times New Roman" w:hAnsi="Times New Roman" w:cs="Times New Roman"/>
          <w:lang w:val="es-BO"/>
        </w:rPr>
        <w:t>configuran</w:t>
      </w:r>
      <w:r w:rsidRPr="00916EF0">
        <w:rPr>
          <w:rFonts w:ascii="Times New Roman" w:hAnsi="Times New Roman" w:cs="Times New Roman"/>
          <w:lang w:val="es-BO"/>
        </w:rPr>
        <w:t xml:space="preserve"> una </w:t>
      </w:r>
      <w:r w:rsidR="00295BBB" w:rsidRPr="00916EF0">
        <w:rPr>
          <w:rFonts w:ascii="Times New Roman" w:hAnsi="Times New Roman" w:cs="Times New Roman"/>
          <w:lang w:val="es-BO"/>
        </w:rPr>
        <w:t>R</w:t>
      </w:r>
      <w:r w:rsidRPr="00916EF0">
        <w:rPr>
          <w:rFonts w:ascii="Times New Roman" w:hAnsi="Times New Roman" w:cs="Times New Roman"/>
          <w:lang w:val="es-BO"/>
        </w:rPr>
        <w:t xml:space="preserve">egión </w:t>
      </w:r>
      <w:r w:rsidR="00295BBB" w:rsidRPr="00916EF0">
        <w:rPr>
          <w:rFonts w:ascii="Times New Roman" w:hAnsi="Times New Roman" w:cs="Times New Roman"/>
          <w:lang w:val="es-BO"/>
        </w:rPr>
        <w:t xml:space="preserve">Amazónica </w:t>
      </w:r>
      <w:r w:rsidRPr="00916EF0">
        <w:rPr>
          <w:rFonts w:ascii="Times New Roman" w:hAnsi="Times New Roman" w:cs="Times New Roman"/>
          <w:lang w:val="es-BO"/>
        </w:rPr>
        <w:t xml:space="preserve">con una diversidad de esfuerzos </w:t>
      </w:r>
      <w:r w:rsidR="00211E2C" w:rsidRPr="00916EF0">
        <w:rPr>
          <w:rFonts w:ascii="Times New Roman" w:hAnsi="Times New Roman" w:cs="Times New Roman"/>
          <w:lang w:val="es-BO"/>
        </w:rPr>
        <w:t xml:space="preserve">en diferentes ámbitos (regional, </w:t>
      </w:r>
      <w:r w:rsidRPr="00916EF0">
        <w:rPr>
          <w:rFonts w:ascii="Times New Roman" w:hAnsi="Times New Roman" w:cs="Times New Roman"/>
          <w:lang w:val="es-BO"/>
        </w:rPr>
        <w:t>nacionales</w:t>
      </w:r>
      <w:r w:rsidR="00211E2C" w:rsidRPr="00916EF0">
        <w:rPr>
          <w:rFonts w:ascii="Times New Roman" w:hAnsi="Times New Roman" w:cs="Times New Roman"/>
          <w:lang w:val="es-BO"/>
        </w:rPr>
        <w:t>, subnacionales y locales)</w:t>
      </w:r>
      <w:r w:rsidRPr="00916EF0">
        <w:rPr>
          <w:rFonts w:ascii="Times New Roman" w:hAnsi="Times New Roman" w:cs="Times New Roman"/>
          <w:lang w:val="es-BO"/>
        </w:rPr>
        <w:t xml:space="preserve"> para alcanzar los objetivos y metas del CDB</w:t>
      </w:r>
      <w:r w:rsidR="00295BBB" w:rsidRPr="00916EF0">
        <w:rPr>
          <w:rFonts w:ascii="Times New Roman" w:hAnsi="Times New Roman" w:cs="Times New Roman"/>
          <w:lang w:val="es-BO"/>
        </w:rPr>
        <w:t>,</w:t>
      </w:r>
      <w:r w:rsidRPr="00916EF0">
        <w:rPr>
          <w:rFonts w:ascii="Times New Roman" w:hAnsi="Times New Roman" w:cs="Times New Roman"/>
          <w:lang w:val="es-BO"/>
        </w:rPr>
        <w:t xml:space="preserve"> y </w:t>
      </w:r>
      <w:r w:rsidR="00211E2C" w:rsidRPr="00916EF0">
        <w:rPr>
          <w:rFonts w:ascii="Times New Roman" w:hAnsi="Times New Roman" w:cs="Times New Roman"/>
          <w:lang w:val="es-BO"/>
        </w:rPr>
        <w:t xml:space="preserve">con </w:t>
      </w:r>
      <w:r w:rsidRPr="00916EF0">
        <w:rPr>
          <w:rFonts w:ascii="Times New Roman" w:hAnsi="Times New Roman" w:cs="Times New Roman"/>
          <w:lang w:val="es-BO"/>
        </w:rPr>
        <w:t>un enorme compromiso hacia la conservación</w:t>
      </w:r>
      <w:r w:rsidR="009B66F9" w:rsidRPr="00916EF0">
        <w:rPr>
          <w:rFonts w:ascii="Times New Roman" w:hAnsi="Times New Roman" w:cs="Times New Roman"/>
          <w:lang w:val="es-BO"/>
        </w:rPr>
        <w:t xml:space="preserve">, </w:t>
      </w:r>
      <w:r w:rsidR="00D905F4" w:rsidRPr="00916EF0">
        <w:rPr>
          <w:rFonts w:ascii="Times New Roman" w:hAnsi="Times New Roman" w:cs="Times New Roman"/>
          <w:lang w:val="es-BO"/>
        </w:rPr>
        <w:t>restauración</w:t>
      </w:r>
      <w:r w:rsidRPr="00916EF0">
        <w:rPr>
          <w:rFonts w:ascii="Times New Roman" w:hAnsi="Times New Roman" w:cs="Times New Roman"/>
          <w:lang w:val="es-BO"/>
        </w:rPr>
        <w:t xml:space="preserve"> y uso sostenible/sustentable de la diversidad biológica</w:t>
      </w:r>
      <w:r w:rsidR="00295BBB" w:rsidRPr="00916EF0">
        <w:rPr>
          <w:rFonts w:ascii="Times New Roman" w:hAnsi="Times New Roman" w:cs="Times New Roman"/>
          <w:lang w:val="es-BO"/>
        </w:rPr>
        <w:t>.</w:t>
      </w:r>
      <w:r w:rsidRPr="00916EF0">
        <w:rPr>
          <w:rFonts w:ascii="Times New Roman" w:hAnsi="Times New Roman" w:cs="Times New Roman"/>
          <w:lang w:val="es-BO"/>
        </w:rPr>
        <w:t xml:space="preserve"> </w:t>
      </w:r>
    </w:p>
    <w:p w14:paraId="02FFD7D0" w14:textId="6BE52D13" w:rsidR="00965DE8" w:rsidRDefault="00A13B9D" w:rsidP="004A1B38">
      <w:pPr>
        <w:spacing w:after="0" w:line="240" w:lineRule="auto"/>
        <w:ind w:firstLine="851"/>
        <w:jc w:val="both"/>
        <w:rPr>
          <w:rFonts w:ascii="Times New Roman" w:hAnsi="Times New Roman" w:cs="Times New Roman"/>
          <w:lang w:val="es-BO"/>
        </w:rPr>
      </w:pPr>
      <w:r w:rsidRPr="00916EF0">
        <w:rPr>
          <w:rFonts w:ascii="Times New Roman" w:hAnsi="Times New Roman" w:cs="Times New Roman"/>
          <w:lang w:val="es-BO"/>
        </w:rPr>
        <w:t xml:space="preserve"> </w:t>
      </w:r>
    </w:p>
    <w:p w14:paraId="467180B3" w14:textId="77777777" w:rsidR="00F102C1" w:rsidRPr="00F102C1" w:rsidRDefault="00F102C1" w:rsidP="00F102C1">
      <w:pPr>
        <w:spacing w:after="0" w:line="240" w:lineRule="auto"/>
        <w:jc w:val="both"/>
        <w:rPr>
          <w:rFonts w:ascii="Times New Roman" w:eastAsia="Times New Roman" w:hAnsi="Times New Roman" w:cs="Times New Roman"/>
          <w:sz w:val="24"/>
          <w:szCs w:val="24"/>
          <w:highlight w:val="green"/>
          <w:lang w:val="es-PE" w:eastAsia="es-PE"/>
        </w:rPr>
      </w:pPr>
      <w:r w:rsidRPr="00F102C1">
        <w:rPr>
          <w:rFonts w:ascii="Times New Roman" w:eastAsia="Times New Roman" w:hAnsi="Times New Roman" w:cs="Times New Roman"/>
          <w:sz w:val="24"/>
          <w:szCs w:val="24"/>
          <w:highlight w:val="green"/>
          <w:lang w:val="es-PE" w:eastAsia="es-PE"/>
        </w:rPr>
        <w:t>[…] Conjuntamente con las prácticas agrícolas y el aprovechamiento de productos del bosque, la cacería y la pesca son las fuentes más frecuentes de proteína en las dietas de las comunidades rurales de la Amazonía, lo que se ve reflejado en las dinámicas económicas locales y su relevancia determinante para la seguridad alimentaria.</w:t>
      </w:r>
    </w:p>
    <w:p w14:paraId="0B6326E0" w14:textId="77777777" w:rsidR="00F102C1" w:rsidRPr="00F102C1" w:rsidRDefault="00F102C1" w:rsidP="00F102C1">
      <w:pPr>
        <w:spacing w:after="0" w:line="240" w:lineRule="auto"/>
        <w:jc w:val="both"/>
        <w:rPr>
          <w:rFonts w:ascii="Times New Roman" w:eastAsia="Times New Roman" w:hAnsi="Times New Roman" w:cs="Times New Roman"/>
          <w:sz w:val="24"/>
          <w:szCs w:val="24"/>
          <w:highlight w:val="green"/>
          <w:lang w:val="es-PE" w:eastAsia="es-PE"/>
        </w:rPr>
      </w:pPr>
    </w:p>
    <w:p w14:paraId="75D71CAA" w14:textId="77777777" w:rsidR="00F102C1" w:rsidRPr="00F102C1" w:rsidRDefault="00F102C1" w:rsidP="00F102C1">
      <w:pPr>
        <w:spacing w:after="0" w:line="240" w:lineRule="auto"/>
        <w:jc w:val="both"/>
        <w:rPr>
          <w:rFonts w:ascii="Times New Roman" w:eastAsia="Times New Roman" w:hAnsi="Times New Roman" w:cs="Times New Roman"/>
          <w:sz w:val="24"/>
          <w:szCs w:val="24"/>
          <w:highlight w:val="green"/>
          <w:lang w:val="es-PE" w:eastAsia="es-PE"/>
        </w:rPr>
      </w:pPr>
      <w:r w:rsidRPr="00F102C1">
        <w:rPr>
          <w:rFonts w:ascii="Times New Roman" w:eastAsia="Times New Roman" w:hAnsi="Times New Roman" w:cs="Times New Roman"/>
          <w:sz w:val="24"/>
          <w:szCs w:val="24"/>
          <w:highlight w:val="green"/>
          <w:lang w:val="es-PE" w:eastAsia="es-PE"/>
        </w:rPr>
        <w:t>En tal sentido la magnitud de la contribución de la “carne de monte” a las condiciones del bienestar es aún desconocida en muchos países tanto en términos de sus aportes dietarios, como en los costos evitados en la provisión de proteínas a los habitantes rurales. Casos documentados demuestran que por lo menos el 80% de la proteína consumida en comunidades Amazónicas son de carne de monte, principalmente de mamíferos, logrando los requerimientos nutricionales mínimos definidos por la Organización Mundial de la Salud (OMS) y la FAO.</w:t>
      </w:r>
    </w:p>
    <w:p w14:paraId="587395ED" w14:textId="77777777" w:rsidR="00F102C1" w:rsidRPr="00F102C1" w:rsidRDefault="00F102C1" w:rsidP="00F102C1">
      <w:pPr>
        <w:spacing w:after="0" w:line="240" w:lineRule="auto"/>
        <w:jc w:val="both"/>
        <w:rPr>
          <w:rFonts w:ascii="Times New Roman" w:eastAsia="Times New Roman" w:hAnsi="Times New Roman" w:cs="Times New Roman"/>
          <w:sz w:val="24"/>
          <w:szCs w:val="24"/>
          <w:highlight w:val="green"/>
          <w:lang w:val="es-PE" w:eastAsia="es-PE"/>
        </w:rPr>
      </w:pPr>
    </w:p>
    <w:p w14:paraId="654B7BCA" w14:textId="77777777" w:rsidR="00F102C1" w:rsidRPr="00F102C1" w:rsidRDefault="00F102C1" w:rsidP="00F102C1">
      <w:pPr>
        <w:spacing w:after="0" w:line="240" w:lineRule="auto"/>
        <w:jc w:val="both"/>
        <w:rPr>
          <w:rFonts w:ascii="Times New Roman" w:eastAsia="Times New Roman" w:hAnsi="Times New Roman" w:cs="Times New Roman"/>
          <w:sz w:val="24"/>
          <w:szCs w:val="24"/>
          <w:highlight w:val="green"/>
          <w:lang w:val="es-PE" w:eastAsia="es-PE"/>
        </w:rPr>
      </w:pPr>
      <w:r w:rsidRPr="00F102C1">
        <w:rPr>
          <w:rFonts w:ascii="Times New Roman" w:eastAsia="Times New Roman" w:hAnsi="Times New Roman" w:cs="Times New Roman"/>
          <w:sz w:val="24"/>
          <w:szCs w:val="24"/>
          <w:highlight w:val="green"/>
          <w:lang w:val="es-PE" w:eastAsia="es-PE"/>
        </w:rPr>
        <w:t>El uso de la biodiversidad como una fuente de bienestar para las comunidades locales a través de la provisión de alimentos, tiene implícita una preocupación relacionada con la sostenibilidad de sus prácticas, la salud animal y la salud pública. Actualmente, se estima que en diferentes mercados con productos del bosque se expenden principalmente mamíferos y reptiles protegidos por la Convención CITES. Asimismo, es pertinente indicar que, en diciembre de 2019, se notificaron casos humanos de neumonía de origen desconocido en China, el cual posee a un coronavirus (CoV) o “virus COVID-19” como el agente causante. Desde entonces, casi todos los países del mundo han notificado casos en humanos y la Organización Mundial de la Salud (OMS) ha declarado la COVID-19 como una pandemia. La información disponible actualmente sugiere que el virus COVID-19 tiene un origen animal.</w:t>
      </w:r>
    </w:p>
    <w:p w14:paraId="1BD8D44B" w14:textId="77777777" w:rsidR="00F102C1" w:rsidRPr="00F102C1" w:rsidRDefault="00F102C1" w:rsidP="00F102C1">
      <w:pPr>
        <w:spacing w:after="0" w:line="240" w:lineRule="auto"/>
        <w:jc w:val="both"/>
        <w:rPr>
          <w:rFonts w:ascii="Times New Roman" w:eastAsia="Times New Roman" w:hAnsi="Times New Roman" w:cs="Times New Roman"/>
          <w:sz w:val="24"/>
          <w:szCs w:val="24"/>
          <w:highlight w:val="green"/>
          <w:lang w:val="es-PE" w:eastAsia="es-PE"/>
        </w:rPr>
      </w:pPr>
    </w:p>
    <w:p w14:paraId="685507E7" w14:textId="77777777" w:rsidR="00F102C1" w:rsidRDefault="00F102C1" w:rsidP="00F102C1">
      <w:pPr>
        <w:spacing w:after="0" w:line="240" w:lineRule="auto"/>
        <w:jc w:val="both"/>
        <w:rPr>
          <w:rFonts w:ascii="Times New Roman" w:eastAsia="Times New Roman" w:hAnsi="Times New Roman" w:cs="Times New Roman"/>
          <w:sz w:val="24"/>
          <w:szCs w:val="24"/>
          <w:lang w:val="es-PE" w:eastAsia="es-PE"/>
        </w:rPr>
      </w:pPr>
      <w:r w:rsidRPr="00F102C1">
        <w:rPr>
          <w:rFonts w:ascii="Times New Roman" w:eastAsia="Times New Roman" w:hAnsi="Times New Roman" w:cs="Times New Roman"/>
          <w:sz w:val="24"/>
          <w:szCs w:val="24"/>
          <w:highlight w:val="green"/>
          <w:lang w:val="es-PE" w:eastAsia="es-PE"/>
        </w:rPr>
        <w:t>En este escenario de enfermedades emergentes resulta relevante el reconocer la necesidad de abordar con mayor relevancia el impacto del aprovechamiento de fauna silvestre con fines de consumo humano, con la finalidad de conocer el estado sanitario y las implicancias epidemiológicas de la carne de monte consumida por el hombre con la finalidad de lograr una gestión integral de la biodiversidad en los diferentes contextos territoriales de nuestros países amazónicos.</w:t>
      </w:r>
    </w:p>
    <w:p w14:paraId="51FF1F4C" w14:textId="77777777" w:rsidR="00F102C1" w:rsidRPr="00F102C1" w:rsidRDefault="00F102C1" w:rsidP="004A1B38">
      <w:pPr>
        <w:spacing w:after="0" w:line="240" w:lineRule="auto"/>
        <w:ind w:firstLine="851"/>
        <w:jc w:val="both"/>
        <w:rPr>
          <w:rFonts w:ascii="Times New Roman" w:hAnsi="Times New Roman" w:cs="Times New Roman"/>
          <w:lang w:val="es-PE"/>
        </w:rPr>
      </w:pPr>
    </w:p>
    <w:p w14:paraId="26CD94EB" w14:textId="77777777" w:rsidR="00A13B9D" w:rsidRPr="00916EF0" w:rsidRDefault="00A13B9D" w:rsidP="004A1B38">
      <w:pPr>
        <w:pStyle w:val="PargrafodaLista"/>
        <w:numPr>
          <w:ilvl w:val="0"/>
          <w:numId w:val="7"/>
        </w:numPr>
        <w:spacing w:after="0" w:line="240" w:lineRule="auto"/>
        <w:ind w:left="284" w:hanging="284"/>
        <w:jc w:val="center"/>
        <w:rPr>
          <w:rFonts w:ascii="Times New Roman" w:hAnsi="Times New Roman" w:cs="Times New Roman"/>
          <w:b/>
          <w:lang w:val="es-BO"/>
        </w:rPr>
      </w:pPr>
      <w:r w:rsidRPr="00916EF0">
        <w:rPr>
          <w:rFonts w:ascii="Times New Roman" w:hAnsi="Times New Roman" w:cs="Times New Roman"/>
          <w:b/>
          <w:lang w:val="es-BO"/>
        </w:rPr>
        <w:t>OBJETIVOS DEL PROGRAMA</w:t>
      </w:r>
    </w:p>
    <w:p w14:paraId="37D6D49D" w14:textId="77777777" w:rsidR="00A13B9D" w:rsidRPr="00916EF0" w:rsidRDefault="00A13B9D" w:rsidP="004A1B38">
      <w:pPr>
        <w:pStyle w:val="PargrafodaLista"/>
        <w:spacing w:after="0" w:line="240" w:lineRule="auto"/>
        <w:rPr>
          <w:rFonts w:ascii="Times New Roman" w:hAnsi="Times New Roman" w:cs="Times New Roman"/>
          <w:b/>
          <w:lang w:val="es-BO"/>
        </w:rPr>
      </w:pPr>
    </w:p>
    <w:p w14:paraId="47A74B53" w14:textId="77777777" w:rsidR="00A13B9D" w:rsidRPr="00916EF0" w:rsidRDefault="00A13B9D" w:rsidP="004A1B38">
      <w:pPr>
        <w:pStyle w:val="PargrafodaLista"/>
        <w:numPr>
          <w:ilvl w:val="0"/>
          <w:numId w:val="9"/>
        </w:numPr>
        <w:spacing w:after="0" w:line="240" w:lineRule="auto"/>
        <w:ind w:left="284" w:hanging="284"/>
        <w:jc w:val="center"/>
        <w:rPr>
          <w:rFonts w:ascii="Times New Roman" w:hAnsi="Times New Roman" w:cs="Times New Roman"/>
          <w:b/>
          <w:lang w:val="es-BO"/>
        </w:rPr>
      </w:pPr>
      <w:r w:rsidRPr="00916EF0">
        <w:rPr>
          <w:rFonts w:ascii="Times New Roman" w:hAnsi="Times New Roman" w:cs="Times New Roman"/>
          <w:b/>
          <w:lang w:val="es-BO"/>
        </w:rPr>
        <w:t>Objetivo general</w:t>
      </w:r>
    </w:p>
    <w:p w14:paraId="78018325" w14:textId="77777777" w:rsidR="00A13B9D" w:rsidRPr="00916EF0" w:rsidRDefault="00A13B9D" w:rsidP="004A1B38">
      <w:pPr>
        <w:spacing w:after="0" w:line="240" w:lineRule="auto"/>
        <w:ind w:firstLine="567"/>
        <w:jc w:val="both"/>
        <w:rPr>
          <w:rFonts w:ascii="Times New Roman" w:hAnsi="Times New Roman" w:cs="Times New Roman"/>
          <w:lang w:val="es-BO"/>
        </w:rPr>
      </w:pPr>
    </w:p>
    <w:p w14:paraId="6D111408" w14:textId="0B576543" w:rsidR="00A13B9D" w:rsidRPr="00916EF0" w:rsidRDefault="00A13B9D"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Fortalecer las capacidades </w:t>
      </w:r>
      <w:r w:rsidR="00790E0A" w:rsidRPr="00916EF0">
        <w:rPr>
          <w:rFonts w:ascii="Times New Roman" w:hAnsi="Times New Roman" w:cs="Times New Roman"/>
          <w:lang w:val="es-BO"/>
        </w:rPr>
        <w:t xml:space="preserve">en el ámbito </w:t>
      </w:r>
      <w:r w:rsidRPr="00916EF0">
        <w:rPr>
          <w:rFonts w:ascii="Times New Roman" w:hAnsi="Times New Roman" w:cs="Times New Roman"/>
          <w:lang w:val="es-BO"/>
        </w:rPr>
        <w:t xml:space="preserve">regional y nacional de los Países Miembros de la OTCA para </w:t>
      </w:r>
      <w:r w:rsidR="00790E0A" w:rsidRPr="00916EF0">
        <w:rPr>
          <w:rFonts w:ascii="Times New Roman" w:hAnsi="Times New Roman" w:cs="Times New Roman"/>
          <w:lang w:val="es-BO"/>
        </w:rPr>
        <w:t xml:space="preserve">mejorar </w:t>
      </w:r>
      <w:r w:rsidRPr="00916EF0">
        <w:rPr>
          <w:rFonts w:ascii="Times New Roman" w:hAnsi="Times New Roman" w:cs="Times New Roman"/>
          <w:lang w:val="es-BO"/>
        </w:rPr>
        <w:t xml:space="preserve">la conservación y uso sostenible/sustentable de la diversidad biológica, </w:t>
      </w:r>
      <w:r w:rsidR="00175967" w:rsidRPr="00916EF0">
        <w:rPr>
          <w:rFonts w:ascii="Times New Roman" w:hAnsi="Times New Roman" w:cs="Times New Roman"/>
          <w:lang w:val="es-BO"/>
        </w:rPr>
        <w:t>en el marco de</w:t>
      </w:r>
      <w:r w:rsidR="00790E0A" w:rsidRPr="00916EF0">
        <w:rPr>
          <w:rFonts w:ascii="Times New Roman" w:hAnsi="Times New Roman" w:cs="Times New Roman"/>
          <w:lang w:val="es-BO"/>
        </w:rPr>
        <w:t xml:space="preserve"> las definiciones </w:t>
      </w:r>
      <w:r w:rsidR="00175967" w:rsidRPr="00916EF0">
        <w:rPr>
          <w:rFonts w:ascii="Times New Roman" w:hAnsi="Times New Roman" w:cs="Times New Roman"/>
          <w:lang w:val="es-BO"/>
        </w:rPr>
        <w:t xml:space="preserve">del Tratado de Cooperación Amazónica, </w:t>
      </w:r>
      <w:r w:rsidRPr="00916EF0">
        <w:rPr>
          <w:rFonts w:ascii="Times New Roman" w:hAnsi="Times New Roman" w:cs="Times New Roman"/>
          <w:lang w:val="es-BO"/>
        </w:rPr>
        <w:t>contribuyendo al logro del desarrollo armónico de la Región</w:t>
      </w:r>
      <w:r w:rsidR="00BB0261" w:rsidRPr="00916EF0">
        <w:rPr>
          <w:rFonts w:ascii="Times New Roman" w:hAnsi="Times New Roman" w:cs="Times New Roman"/>
          <w:lang w:val="es-BO"/>
        </w:rPr>
        <w:t>/Cuenca</w:t>
      </w:r>
      <w:r w:rsidRPr="00916EF0">
        <w:rPr>
          <w:rFonts w:ascii="Times New Roman" w:hAnsi="Times New Roman" w:cs="Times New Roman"/>
          <w:lang w:val="es-BO"/>
        </w:rPr>
        <w:t xml:space="preserve"> Amazónica, </w:t>
      </w:r>
      <w:r w:rsidR="00175967" w:rsidRPr="00916EF0">
        <w:rPr>
          <w:rFonts w:ascii="Times New Roman" w:hAnsi="Times New Roman" w:cs="Times New Roman"/>
          <w:lang w:val="es-BO"/>
        </w:rPr>
        <w:t xml:space="preserve">a </w:t>
      </w:r>
      <w:r w:rsidRPr="00916EF0">
        <w:rPr>
          <w:rFonts w:ascii="Times New Roman" w:hAnsi="Times New Roman" w:cs="Times New Roman"/>
          <w:lang w:val="es-BO"/>
        </w:rPr>
        <w:t>los compromisos del Convenio de Diversidad Biológica</w:t>
      </w:r>
      <w:r w:rsidR="009B66F9" w:rsidRPr="00916EF0">
        <w:rPr>
          <w:rFonts w:ascii="Times New Roman" w:hAnsi="Times New Roman" w:cs="Times New Roman"/>
          <w:lang w:val="es-BO"/>
        </w:rPr>
        <w:t xml:space="preserve"> y su nuevo Marco Mundial de Diversidad Biológica posterior a 2020</w:t>
      </w:r>
      <w:r w:rsidRPr="00916EF0">
        <w:rPr>
          <w:rFonts w:ascii="Times New Roman" w:hAnsi="Times New Roman" w:cs="Times New Roman"/>
          <w:lang w:val="es-BO"/>
        </w:rPr>
        <w:t xml:space="preserve">, </w:t>
      </w:r>
      <w:r w:rsidR="009E59A0" w:rsidRPr="00916EF0">
        <w:rPr>
          <w:rFonts w:ascii="Times New Roman" w:hAnsi="Times New Roman" w:cs="Times New Roman"/>
          <w:lang w:val="es-BO"/>
        </w:rPr>
        <w:t>así como</w:t>
      </w:r>
      <w:r w:rsidRPr="00916EF0">
        <w:rPr>
          <w:rFonts w:ascii="Times New Roman" w:hAnsi="Times New Roman" w:cs="Times New Roman"/>
          <w:lang w:val="es-BO"/>
        </w:rPr>
        <w:t xml:space="preserve"> a los objetivos y metas de </w:t>
      </w:r>
      <w:r w:rsidR="00175967" w:rsidRPr="00916EF0">
        <w:rPr>
          <w:rFonts w:ascii="Times New Roman" w:hAnsi="Times New Roman" w:cs="Times New Roman"/>
          <w:lang w:val="es-BO"/>
        </w:rPr>
        <w:t xml:space="preserve">la Agenda 2030 de </w:t>
      </w:r>
      <w:r w:rsidRPr="00916EF0">
        <w:rPr>
          <w:rFonts w:ascii="Times New Roman" w:hAnsi="Times New Roman" w:cs="Times New Roman"/>
          <w:lang w:val="es-BO"/>
        </w:rPr>
        <w:t>Desarrollo Sostenible</w:t>
      </w:r>
      <w:r w:rsidR="00175967" w:rsidRPr="00916EF0">
        <w:rPr>
          <w:rFonts w:ascii="Times New Roman" w:hAnsi="Times New Roman" w:cs="Times New Roman"/>
          <w:lang w:val="es-BO"/>
        </w:rPr>
        <w:t>.</w:t>
      </w:r>
    </w:p>
    <w:p w14:paraId="433A5ED5" w14:textId="77777777" w:rsidR="00A13B9D" w:rsidRPr="00916EF0" w:rsidRDefault="00A13B9D" w:rsidP="004A1B38">
      <w:pPr>
        <w:spacing w:after="0" w:line="240" w:lineRule="auto"/>
        <w:ind w:firstLine="567"/>
        <w:jc w:val="both"/>
        <w:rPr>
          <w:rFonts w:ascii="Times New Roman" w:hAnsi="Times New Roman" w:cs="Times New Roman"/>
          <w:lang w:val="es-BO"/>
        </w:rPr>
      </w:pPr>
    </w:p>
    <w:p w14:paraId="3154E8D2" w14:textId="77777777" w:rsidR="00A13B9D" w:rsidRPr="00916EF0" w:rsidRDefault="00A13B9D" w:rsidP="004A1B38">
      <w:pPr>
        <w:pStyle w:val="PargrafodaLista"/>
        <w:numPr>
          <w:ilvl w:val="0"/>
          <w:numId w:val="9"/>
        </w:numPr>
        <w:spacing w:after="0" w:line="240" w:lineRule="auto"/>
        <w:ind w:left="284" w:hanging="284"/>
        <w:jc w:val="center"/>
        <w:rPr>
          <w:rFonts w:ascii="Times New Roman" w:hAnsi="Times New Roman" w:cs="Times New Roman"/>
          <w:b/>
          <w:lang w:val="es-BO"/>
        </w:rPr>
      </w:pPr>
      <w:r w:rsidRPr="00916EF0">
        <w:rPr>
          <w:rFonts w:ascii="Times New Roman" w:hAnsi="Times New Roman" w:cs="Times New Roman"/>
          <w:b/>
          <w:lang w:val="es-BO"/>
        </w:rPr>
        <w:t>Objetivos específicos</w:t>
      </w:r>
    </w:p>
    <w:p w14:paraId="21749928" w14:textId="77777777" w:rsidR="00A13B9D" w:rsidRPr="00916EF0" w:rsidRDefault="00A13B9D" w:rsidP="004A1B38">
      <w:pPr>
        <w:spacing w:after="0" w:line="240" w:lineRule="auto"/>
        <w:jc w:val="both"/>
        <w:rPr>
          <w:rFonts w:ascii="Times New Roman" w:hAnsi="Times New Roman" w:cs="Times New Roman"/>
          <w:b/>
          <w:lang w:val="es-BO"/>
        </w:rPr>
      </w:pPr>
    </w:p>
    <w:p w14:paraId="11245758" w14:textId="7874D637" w:rsidR="00C3793F" w:rsidRPr="00916EF0" w:rsidRDefault="00C3793F" w:rsidP="00F933AE">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Los objetivos específicos del Programa son los siguientes:</w:t>
      </w:r>
    </w:p>
    <w:p w14:paraId="3A378D35" w14:textId="77777777" w:rsidR="00C3793F" w:rsidRPr="00916EF0" w:rsidRDefault="00C3793F" w:rsidP="004A1B38">
      <w:pPr>
        <w:spacing w:after="0" w:line="240" w:lineRule="auto"/>
        <w:ind w:left="567"/>
        <w:jc w:val="both"/>
        <w:rPr>
          <w:rFonts w:ascii="Times New Roman" w:hAnsi="Times New Roman" w:cs="Times New Roman"/>
          <w:lang w:val="es-BO"/>
        </w:rPr>
      </w:pPr>
    </w:p>
    <w:p w14:paraId="0030F39D" w14:textId="15C4A38F" w:rsidR="00A13B9D" w:rsidRDefault="00A13B9D" w:rsidP="00790E0A">
      <w:pPr>
        <w:pStyle w:val="PargrafodaLista"/>
        <w:numPr>
          <w:ilvl w:val="0"/>
          <w:numId w:val="4"/>
        </w:numPr>
        <w:tabs>
          <w:tab w:val="left" w:pos="1134"/>
        </w:tabs>
        <w:spacing w:after="120" w:line="240" w:lineRule="auto"/>
        <w:ind w:left="0" w:firstLine="567"/>
        <w:jc w:val="both"/>
        <w:rPr>
          <w:rFonts w:ascii="Times New Roman" w:hAnsi="Times New Roman" w:cs="Times New Roman"/>
          <w:lang w:val="es-BO"/>
        </w:rPr>
      </w:pPr>
      <w:r w:rsidRPr="00916EF0">
        <w:rPr>
          <w:rFonts w:ascii="Times New Roman" w:hAnsi="Times New Roman" w:cs="Times New Roman"/>
          <w:lang w:val="es-BO"/>
        </w:rPr>
        <w:t xml:space="preserve">Mejorar </w:t>
      </w:r>
      <w:r w:rsidR="000B5883" w:rsidRPr="00916EF0">
        <w:rPr>
          <w:rFonts w:ascii="Times New Roman" w:hAnsi="Times New Roman" w:cs="Times New Roman"/>
          <w:lang w:val="es-BO"/>
        </w:rPr>
        <w:t xml:space="preserve">la </w:t>
      </w:r>
      <w:r w:rsidR="001F41EC" w:rsidRPr="00916EF0">
        <w:rPr>
          <w:rFonts w:ascii="Times New Roman" w:hAnsi="Times New Roman" w:cs="Times New Roman"/>
          <w:lang w:val="es-BO"/>
        </w:rPr>
        <w:t>información</w:t>
      </w:r>
      <w:r w:rsidR="000B5883" w:rsidRPr="00916EF0">
        <w:rPr>
          <w:rFonts w:ascii="Times New Roman" w:hAnsi="Times New Roman" w:cs="Times New Roman"/>
          <w:lang w:val="es-BO"/>
        </w:rPr>
        <w:t xml:space="preserve"> y los conocimientos </w:t>
      </w:r>
      <w:r w:rsidRPr="00916EF0">
        <w:rPr>
          <w:rFonts w:ascii="Times New Roman" w:hAnsi="Times New Roman" w:cs="Times New Roman"/>
          <w:lang w:val="es-BO"/>
        </w:rPr>
        <w:t>regionales sobre el estado, amenazas y tendencias de la diversidad biológica</w:t>
      </w:r>
      <w:r w:rsidR="003B0A39" w:rsidRPr="00916EF0">
        <w:rPr>
          <w:rFonts w:ascii="Times New Roman" w:hAnsi="Times New Roman" w:cs="Times New Roman"/>
          <w:lang w:val="es-BO"/>
        </w:rPr>
        <w:t xml:space="preserve">, </w:t>
      </w:r>
      <w:r w:rsidR="009E59A0" w:rsidRPr="00916EF0">
        <w:rPr>
          <w:rFonts w:ascii="Times New Roman" w:hAnsi="Times New Roman" w:cs="Times New Roman"/>
          <w:lang w:val="es-BO"/>
        </w:rPr>
        <w:t xml:space="preserve">y </w:t>
      </w:r>
      <w:r w:rsidR="003B0A39" w:rsidRPr="00916EF0">
        <w:rPr>
          <w:rFonts w:ascii="Times New Roman" w:hAnsi="Times New Roman" w:cs="Times New Roman"/>
          <w:lang w:val="es-BO"/>
        </w:rPr>
        <w:t>su potencial de uso sostenible/sustentable</w:t>
      </w:r>
      <w:r w:rsidRPr="00916EF0">
        <w:rPr>
          <w:rFonts w:ascii="Times New Roman" w:hAnsi="Times New Roman" w:cs="Times New Roman"/>
          <w:lang w:val="es-BO"/>
        </w:rPr>
        <w:t xml:space="preserve"> en la Región</w:t>
      </w:r>
      <w:r w:rsidR="00BB0261" w:rsidRPr="00916EF0">
        <w:rPr>
          <w:rFonts w:ascii="Times New Roman" w:hAnsi="Times New Roman" w:cs="Times New Roman"/>
          <w:lang w:val="es-BO"/>
        </w:rPr>
        <w:t>/Cuenca</w:t>
      </w:r>
      <w:r w:rsidRPr="00916EF0">
        <w:rPr>
          <w:rFonts w:ascii="Times New Roman" w:hAnsi="Times New Roman" w:cs="Times New Roman"/>
          <w:lang w:val="es-BO"/>
        </w:rPr>
        <w:t xml:space="preserve"> Amazónica</w:t>
      </w:r>
      <w:r w:rsidR="001F41EC" w:rsidRPr="00916EF0">
        <w:rPr>
          <w:rFonts w:ascii="Times New Roman" w:hAnsi="Times New Roman" w:cs="Times New Roman"/>
          <w:lang w:val="es-BO"/>
        </w:rPr>
        <w:t xml:space="preserve">, tomando en </w:t>
      </w:r>
      <w:r w:rsidR="00E075E8" w:rsidRPr="00916EF0">
        <w:rPr>
          <w:rFonts w:ascii="Times New Roman" w:hAnsi="Times New Roman" w:cs="Times New Roman"/>
          <w:lang w:val="es-BO"/>
        </w:rPr>
        <w:t xml:space="preserve">cuenta </w:t>
      </w:r>
      <w:r w:rsidR="00790E0A" w:rsidRPr="00916EF0">
        <w:rPr>
          <w:rFonts w:ascii="Times New Roman" w:hAnsi="Times New Roman" w:cs="Times New Roman"/>
          <w:lang w:val="es-BO"/>
        </w:rPr>
        <w:t xml:space="preserve">el conocimiento científico y otros </w:t>
      </w:r>
      <w:r w:rsidR="001F41EC" w:rsidRPr="00916EF0">
        <w:rPr>
          <w:rFonts w:ascii="Times New Roman" w:hAnsi="Times New Roman" w:cs="Times New Roman"/>
          <w:lang w:val="es-BO"/>
        </w:rPr>
        <w:t>sistemas de conocimiento de pueblos indígenas</w:t>
      </w:r>
      <w:r w:rsidR="00790E0A" w:rsidRPr="00916EF0">
        <w:rPr>
          <w:rFonts w:ascii="Times New Roman" w:hAnsi="Times New Roman" w:cs="Times New Roman"/>
          <w:lang w:val="es-BO"/>
        </w:rPr>
        <w:t>,</w:t>
      </w:r>
      <w:r w:rsidR="001F41EC" w:rsidRPr="00916EF0">
        <w:rPr>
          <w:rFonts w:ascii="Times New Roman" w:hAnsi="Times New Roman" w:cs="Times New Roman"/>
          <w:lang w:val="es-BO"/>
        </w:rPr>
        <w:t xml:space="preserve"> comunidades locales</w:t>
      </w:r>
      <w:r w:rsidR="00790E0A" w:rsidRPr="00916EF0">
        <w:rPr>
          <w:rFonts w:ascii="Times New Roman" w:hAnsi="Times New Roman" w:cs="Times New Roman"/>
          <w:lang w:val="es-BO"/>
        </w:rPr>
        <w:t xml:space="preserve"> y </w:t>
      </w:r>
      <w:r w:rsidR="009E59A0" w:rsidRPr="00916EF0">
        <w:rPr>
          <w:rFonts w:ascii="Times New Roman" w:hAnsi="Times New Roman" w:cs="Times New Roman"/>
          <w:lang w:val="es-BO"/>
        </w:rPr>
        <w:t xml:space="preserve">otras </w:t>
      </w:r>
      <w:r w:rsidR="00790E0A" w:rsidRPr="00916EF0">
        <w:rPr>
          <w:rFonts w:ascii="Times New Roman" w:hAnsi="Times New Roman" w:cs="Times New Roman"/>
          <w:lang w:val="es-BO"/>
        </w:rPr>
        <w:t>comunidades tribales</w:t>
      </w:r>
      <w:r w:rsidRPr="00916EF0">
        <w:rPr>
          <w:rFonts w:ascii="Times New Roman" w:hAnsi="Times New Roman" w:cs="Times New Roman"/>
          <w:lang w:val="es-BO"/>
        </w:rPr>
        <w:t xml:space="preserve">. </w:t>
      </w:r>
    </w:p>
    <w:p w14:paraId="33C36158" w14:textId="6151B62C" w:rsidR="00A55C8B" w:rsidRPr="00A55C8B" w:rsidRDefault="00A55C8B" w:rsidP="00A55C8B">
      <w:pPr>
        <w:pStyle w:val="PargrafodaLista"/>
        <w:numPr>
          <w:ilvl w:val="0"/>
          <w:numId w:val="4"/>
        </w:numPr>
        <w:spacing w:before="100" w:beforeAutospacing="1" w:after="165" w:line="240" w:lineRule="auto"/>
        <w:jc w:val="both"/>
        <w:rPr>
          <w:rFonts w:ascii="Segoe UI" w:eastAsia="Times New Roman" w:hAnsi="Segoe UI" w:cs="Segoe UI"/>
          <w:sz w:val="21"/>
          <w:szCs w:val="21"/>
          <w:highlight w:val="green"/>
          <w:lang w:val="es-PE" w:eastAsia="es-PE"/>
        </w:rPr>
      </w:pPr>
      <w:r w:rsidRPr="00A55C8B">
        <w:rPr>
          <w:rFonts w:ascii="Calibri" w:eastAsia="Times New Roman" w:hAnsi="Calibri" w:cs="Calibri"/>
          <w:highlight w:val="green"/>
          <w:lang w:val="es-PE" w:eastAsia="es-PE"/>
        </w:rPr>
        <w:t>Promover y fortalecer los espacios de intercambio de información y desarrollo científico de los ámbitos Amazónicos en materia de biodiversidad, salud, entre otros.</w:t>
      </w:r>
    </w:p>
    <w:p w14:paraId="3772CCE5" w14:textId="77777777" w:rsidR="00A55C8B" w:rsidRPr="00A55C8B" w:rsidRDefault="00A55C8B" w:rsidP="00A55C8B">
      <w:pPr>
        <w:tabs>
          <w:tab w:val="left" w:pos="1134"/>
        </w:tabs>
        <w:spacing w:after="120" w:line="240" w:lineRule="auto"/>
        <w:jc w:val="both"/>
        <w:rPr>
          <w:rFonts w:ascii="Times New Roman" w:hAnsi="Times New Roman" w:cs="Times New Roman"/>
          <w:lang w:val="es-BO"/>
        </w:rPr>
      </w:pPr>
    </w:p>
    <w:p w14:paraId="70FE7AD7" w14:textId="17AECED3" w:rsidR="00A13B9D" w:rsidRPr="00916EF0" w:rsidRDefault="00A13B9D" w:rsidP="00790E0A">
      <w:pPr>
        <w:pStyle w:val="PargrafodaLista"/>
        <w:numPr>
          <w:ilvl w:val="0"/>
          <w:numId w:val="4"/>
        </w:numPr>
        <w:tabs>
          <w:tab w:val="left" w:pos="1134"/>
        </w:tabs>
        <w:spacing w:after="120" w:line="240" w:lineRule="auto"/>
        <w:ind w:left="0" w:firstLine="567"/>
        <w:jc w:val="both"/>
        <w:rPr>
          <w:rFonts w:ascii="Times New Roman" w:hAnsi="Times New Roman" w:cs="Times New Roman"/>
          <w:lang w:val="es-BO"/>
        </w:rPr>
      </w:pPr>
      <w:r w:rsidRPr="00916EF0">
        <w:rPr>
          <w:rFonts w:ascii="Times New Roman" w:hAnsi="Times New Roman" w:cs="Times New Roman"/>
          <w:lang w:val="es-BO"/>
        </w:rPr>
        <w:t xml:space="preserve">Consolidar mecanismos e instrumentos regionales </w:t>
      </w:r>
      <w:r w:rsidR="00695304" w:rsidRPr="00916EF0">
        <w:rPr>
          <w:rFonts w:ascii="Times New Roman" w:hAnsi="Times New Roman" w:cs="Times New Roman"/>
          <w:lang w:val="es-BO"/>
        </w:rPr>
        <w:t xml:space="preserve">de </w:t>
      </w:r>
      <w:r w:rsidR="00215EA7" w:rsidRPr="00916EF0">
        <w:rPr>
          <w:rFonts w:ascii="Times New Roman" w:hAnsi="Times New Roman" w:cs="Times New Roman"/>
          <w:lang w:val="es-BO"/>
        </w:rPr>
        <w:t>implementación</w:t>
      </w:r>
      <w:r w:rsidR="00695304" w:rsidRPr="00916EF0">
        <w:rPr>
          <w:rFonts w:ascii="Times New Roman" w:hAnsi="Times New Roman" w:cs="Times New Roman"/>
          <w:lang w:val="es-BO"/>
        </w:rPr>
        <w:t xml:space="preserve"> </w:t>
      </w:r>
      <w:r w:rsidRPr="00916EF0">
        <w:rPr>
          <w:rFonts w:ascii="Times New Roman" w:hAnsi="Times New Roman" w:cs="Times New Roman"/>
          <w:lang w:val="es-BO"/>
        </w:rPr>
        <w:t xml:space="preserve">para mejorar el acceso a información, intercambio de experiencias, monitoreo, y difusión de modelos, acciones e iniciativas sobre la conservación y uso sostenible/sustentable de la diversidad biológica en la Cuenca/Región Amazónica.  </w:t>
      </w:r>
    </w:p>
    <w:p w14:paraId="6DBB7BC5" w14:textId="04BD32AD" w:rsidR="00A13B9D" w:rsidRPr="00916EF0" w:rsidRDefault="00A13B9D" w:rsidP="00790E0A">
      <w:pPr>
        <w:pStyle w:val="PargrafodaLista"/>
        <w:numPr>
          <w:ilvl w:val="0"/>
          <w:numId w:val="4"/>
        </w:numPr>
        <w:tabs>
          <w:tab w:val="left" w:pos="1134"/>
        </w:tabs>
        <w:spacing w:after="120" w:line="240" w:lineRule="auto"/>
        <w:ind w:left="0" w:firstLine="567"/>
        <w:jc w:val="both"/>
        <w:rPr>
          <w:rFonts w:ascii="Times New Roman" w:hAnsi="Times New Roman" w:cs="Times New Roman"/>
          <w:lang w:val="es-BO"/>
        </w:rPr>
      </w:pPr>
      <w:r w:rsidRPr="00916EF0">
        <w:rPr>
          <w:rFonts w:ascii="Times New Roman" w:hAnsi="Times New Roman" w:cs="Times New Roman"/>
          <w:lang w:val="es-BO"/>
        </w:rPr>
        <w:t>Fortalecer las capacidades de los países amazónicos en la implementación de acciones nacionales para avanzar en la conservación y uso sostenible/sustentable de la diversidad biológica</w:t>
      </w:r>
      <w:r w:rsidR="004D14A8" w:rsidRPr="00916EF0">
        <w:rPr>
          <w:rFonts w:ascii="Times New Roman" w:hAnsi="Times New Roman" w:cs="Times New Roman"/>
          <w:lang w:val="es-BO"/>
        </w:rPr>
        <w:t xml:space="preserve"> sobre la base de la cooperación regional</w:t>
      </w:r>
      <w:r w:rsidR="003B0A39" w:rsidRPr="00916EF0">
        <w:rPr>
          <w:rFonts w:ascii="Times New Roman" w:hAnsi="Times New Roman" w:cs="Times New Roman"/>
          <w:lang w:val="es-BO"/>
        </w:rPr>
        <w:t xml:space="preserve"> </w:t>
      </w:r>
      <w:r w:rsidR="00D905F4" w:rsidRPr="00916EF0">
        <w:rPr>
          <w:rFonts w:ascii="Times New Roman" w:hAnsi="Times New Roman" w:cs="Times New Roman"/>
          <w:lang w:val="es-BO"/>
        </w:rPr>
        <w:t>y apoyada en un fortalecimiento de la interfaz entre las ciencias y las políticas públicas</w:t>
      </w:r>
      <w:r w:rsidRPr="00916EF0">
        <w:rPr>
          <w:rFonts w:ascii="Times New Roman" w:hAnsi="Times New Roman" w:cs="Times New Roman"/>
          <w:lang w:val="es-BO"/>
        </w:rPr>
        <w:t xml:space="preserve"> </w:t>
      </w:r>
    </w:p>
    <w:p w14:paraId="4C8831EC" w14:textId="754D5198" w:rsidR="00A13B9D" w:rsidRDefault="00A13B9D" w:rsidP="00790E0A">
      <w:pPr>
        <w:pStyle w:val="PargrafodaLista"/>
        <w:numPr>
          <w:ilvl w:val="0"/>
          <w:numId w:val="4"/>
        </w:numPr>
        <w:tabs>
          <w:tab w:val="left" w:pos="1134"/>
        </w:tabs>
        <w:spacing w:after="120" w:line="240" w:lineRule="auto"/>
        <w:ind w:left="0" w:firstLine="567"/>
        <w:jc w:val="both"/>
        <w:rPr>
          <w:rFonts w:ascii="Times New Roman" w:hAnsi="Times New Roman" w:cs="Times New Roman"/>
          <w:lang w:val="es-BO"/>
        </w:rPr>
      </w:pPr>
      <w:r w:rsidRPr="00916EF0">
        <w:rPr>
          <w:rFonts w:ascii="Times New Roman" w:hAnsi="Times New Roman" w:cs="Times New Roman"/>
          <w:lang w:val="es-BO"/>
        </w:rPr>
        <w:t xml:space="preserve">Contribuir al fortalecimiento de la planificación </w:t>
      </w:r>
      <w:r w:rsidR="002254C4" w:rsidRPr="00916EF0">
        <w:rPr>
          <w:rFonts w:ascii="Times New Roman" w:hAnsi="Times New Roman" w:cs="Times New Roman"/>
          <w:lang w:val="es-BO"/>
        </w:rPr>
        <w:t xml:space="preserve">y cooperación </w:t>
      </w:r>
      <w:r w:rsidRPr="00916EF0">
        <w:rPr>
          <w:rFonts w:ascii="Times New Roman" w:hAnsi="Times New Roman" w:cs="Times New Roman"/>
          <w:lang w:val="es-BO"/>
        </w:rPr>
        <w:t xml:space="preserve">estratégica regional y </w:t>
      </w:r>
      <w:r w:rsidR="004D14A8" w:rsidRPr="00916EF0">
        <w:rPr>
          <w:rFonts w:ascii="Times New Roman" w:hAnsi="Times New Roman" w:cs="Times New Roman"/>
          <w:lang w:val="es-BO"/>
        </w:rPr>
        <w:t xml:space="preserve">la </w:t>
      </w:r>
      <w:r w:rsidRPr="00916EF0">
        <w:rPr>
          <w:rFonts w:ascii="Times New Roman" w:hAnsi="Times New Roman" w:cs="Times New Roman"/>
          <w:lang w:val="es-BO"/>
        </w:rPr>
        <w:t xml:space="preserve">consolidación </w:t>
      </w:r>
      <w:r w:rsidR="004D14A8" w:rsidRPr="00916EF0">
        <w:rPr>
          <w:rFonts w:ascii="Times New Roman" w:hAnsi="Times New Roman" w:cs="Times New Roman"/>
          <w:lang w:val="es-BO"/>
        </w:rPr>
        <w:t>de capacidades</w:t>
      </w:r>
      <w:r w:rsidRPr="00916EF0">
        <w:rPr>
          <w:rFonts w:ascii="Times New Roman" w:hAnsi="Times New Roman" w:cs="Times New Roman"/>
          <w:lang w:val="es-BO"/>
        </w:rPr>
        <w:t xml:space="preserve"> técnicas regionales enfocadas en la conservación y uso sostenible/sustentable de la diversidad biológica. </w:t>
      </w:r>
    </w:p>
    <w:p w14:paraId="32402630" w14:textId="6205BD8D" w:rsidR="009C0E51" w:rsidRDefault="009C0E51" w:rsidP="009C0E51">
      <w:pPr>
        <w:pStyle w:val="PargrafodaLista"/>
        <w:tabs>
          <w:tab w:val="left" w:pos="1134"/>
        </w:tabs>
        <w:spacing w:after="120" w:line="240" w:lineRule="auto"/>
        <w:ind w:left="567"/>
        <w:jc w:val="both"/>
        <w:rPr>
          <w:rFonts w:ascii="Times New Roman" w:hAnsi="Times New Roman" w:cs="Times New Roman"/>
          <w:lang w:val="es-BO"/>
        </w:rPr>
      </w:pPr>
    </w:p>
    <w:p w14:paraId="513BE3CF" w14:textId="78AAEFC0" w:rsidR="009C0E51" w:rsidRPr="009C0E51" w:rsidRDefault="009C0E51" w:rsidP="009C0E51">
      <w:pPr>
        <w:jc w:val="both"/>
        <w:rPr>
          <w:rFonts w:ascii="Calibri" w:eastAsia="Times New Roman" w:hAnsi="Calibri" w:cs="Calibri"/>
          <w:lang w:val="es-PE" w:eastAsia="es-PE"/>
        </w:rPr>
      </w:pPr>
      <w:r w:rsidRPr="009C0E51">
        <w:rPr>
          <w:rFonts w:ascii="Times New Roman" w:hAnsi="Times New Roman" w:cs="Times New Roman"/>
          <w:highlight w:val="green"/>
          <w:lang w:val="es-BO"/>
        </w:rPr>
        <w:t>e)</w:t>
      </w:r>
      <w:r w:rsidRPr="009C0E51">
        <w:rPr>
          <w:rFonts w:ascii="Calibri" w:hAnsi="Calibri" w:cs="Calibri"/>
          <w:highlight w:val="green"/>
          <w:lang w:val="es-PE"/>
        </w:rPr>
        <w:t xml:space="preserve"> </w:t>
      </w:r>
      <w:r w:rsidRPr="009C0E51">
        <w:rPr>
          <w:rFonts w:ascii="Calibri" w:eastAsia="Times New Roman" w:hAnsi="Calibri" w:cs="Calibri"/>
          <w:highlight w:val="green"/>
          <w:lang w:val="es-PE" w:eastAsia="es-PE"/>
        </w:rPr>
        <w:t>Promover los bio y econegocios con distribución de beneficios en la cadena de valor, el compartir de manera equitativa los beneficios por el uso sostenible/sustentable de la biodiversidad.</w:t>
      </w:r>
    </w:p>
    <w:p w14:paraId="1145BA52" w14:textId="019F6CAC" w:rsidR="009C0E51" w:rsidRPr="009C0E51" w:rsidRDefault="009C0E51" w:rsidP="009C0E51">
      <w:pPr>
        <w:pStyle w:val="PargrafodaLista"/>
        <w:tabs>
          <w:tab w:val="left" w:pos="1134"/>
        </w:tabs>
        <w:spacing w:after="120" w:line="240" w:lineRule="auto"/>
        <w:ind w:left="567"/>
        <w:jc w:val="both"/>
        <w:rPr>
          <w:rFonts w:ascii="Times New Roman" w:hAnsi="Times New Roman" w:cs="Times New Roman"/>
          <w:lang w:val="es-PE"/>
        </w:rPr>
      </w:pPr>
    </w:p>
    <w:p w14:paraId="1FF0003B" w14:textId="77777777" w:rsidR="00A13B9D" w:rsidRPr="00916EF0" w:rsidRDefault="00A13B9D" w:rsidP="004A1B38">
      <w:pPr>
        <w:pStyle w:val="PargrafodaLista"/>
        <w:spacing w:after="0" w:line="240" w:lineRule="auto"/>
        <w:rPr>
          <w:rFonts w:ascii="Times New Roman" w:hAnsi="Times New Roman" w:cs="Times New Roman"/>
          <w:b/>
          <w:lang w:val="es-BO"/>
        </w:rPr>
      </w:pPr>
    </w:p>
    <w:p w14:paraId="55459493" w14:textId="77777777" w:rsidR="00A13B9D" w:rsidRPr="00916EF0" w:rsidRDefault="00A13B9D" w:rsidP="004A1B38">
      <w:pPr>
        <w:pStyle w:val="PargrafodaLista"/>
        <w:numPr>
          <w:ilvl w:val="0"/>
          <w:numId w:val="7"/>
        </w:numPr>
        <w:spacing w:after="0" w:line="240" w:lineRule="auto"/>
        <w:ind w:left="426" w:hanging="426"/>
        <w:jc w:val="center"/>
        <w:rPr>
          <w:rFonts w:ascii="Times New Roman" w:hAnsi="Times New Roman" w:cs="Times New Roman"/>
          <w:b/>
          <w:lang w:val="es-BO"/>
        </w:rPr>
      </w:pPr>
      <w:r w:rsidRPr="00916EF0">
        <w:rPr>
          <w:rFonts w:ascii="Times New Roman" w:hAnsi="Times New Roman" w:cs="Times New Roman"/>
          <w:b/>
          <w:lang w:val="es-BO"/>
        </w:rPr>
        <w:t>ALCANCES DEL PROGRAMA</w:t>
      </w:r>
    </w:p>
    <w:p w14:paraId="6E90F8B6" w14:textId="77777777" w:rsidR="00965DE8" w:rsidRPr="00916EF0" w:rsidRDefault="00965DE8" w:rsidP="004A1B38">
      <w:pPr>
        <w:tabs>
          <w:tab w:val="left" w:pos="284"/>
        </w:tabs>
        <w:spacing w:after="0" w:line="240" w:lineRule="auto"/>
        <w:ind w:firstLine="567"/>
        <w:jc w:val="both"/>
        <w:rPr>
          <w:rFonts w:ascii="Times New Roman" w:hAnsi="Times New Roman" w:cs="Times New Roman"/>
          <w:lang w:val="es-BO"/>
        </w:rPr>
      </w:pPr>
    </w:p>
    <w:p w14:paraId="6961ADA2" w14:textId="223DE6F4" w:rsidR="00A13B9D" w:rsidRPr="00916EF0" w:rsidRDefault="00A13B9D" w:rsidP="00F933AE">
      <w:pPr>
        <w:tabs>
          <w:tab w:val="left" w:pos="284"/>
        </w:tabs>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El Programa </w:t>
      </w:r>
      <w:r w:rsidR="006F022B" w:rsidRPr="00916EF0">
        <w:rPr>
          <w:rFonts w:ascii="Times New Roman" w:hAnsi="Times New Roman" w:cs="Times New Roman"/>
          <w:lang w:val="es-BO"/>
        </w:rPr>
        <w:t>se implementará</w:t>
      </w:r>
      <w:r w:rsidR="00910F05" w:rsidRPr="00916EF0">
        <w:rPr>
          <w:rFonts w:ascii="Times New Roman" w:hAnsi="Times New Roman" w:cs="Times New Roman"/>
          <w:lang w:val="es-BO"/>
        </w:rPr>
        <w:t xml:space="preserve"> en el marco de la </w:t>
      </w:r>
      <w:r w:rsidRPr="00916EF0">
        <w:rPr>
          <w:rFonts w:ascii="Times New Roman" w:hAnsi="Times New Roman" w:cs="Times New Roman"/>
          <w:lang w:val="es-BO"/>
        </w:rPr>
        <w:t>coordinación</w:t>
      </w:r>
      <w:r w:rsidR="00910F05" w:rsidRPr="00916EF0">
        <w:rPr>
          <w:rFonts w:ascii="Times New Roman" w:hAnsi="Times New Roman" w:cs="Times New Roman"/>
          <w:lang w:val="es-BO"/>
        </w:rPr>
        <w:t xml:space="preserve"> y </w:t>
      </w:r>
      <w:r w:rsidR="006F022B" w:rsidRPr="00916EF0">
        <w:rPr>
          <w:rFonts w:ascii="Times New Roman" w:hAnsi="Times New Roman" w:cs="Times New Roman"/>
          <w:lang w:val="es-BO"/>
        </w:rPr>
        <w:t>cooperación entre</w:t>
      </w:r>
      <w:r w:rsidRPr="00916EF0">
        <w:rPr>
          <w:rFonts w:ascii="Times New Roman" w:hAnsi="Times New Roman" w:cs="Times New Roman"/>
          <w:lang w:val="es-BO"/>
        </w:rPr>
        <w:t xml:space="preserve"> los Países Miembros de la OTCA en temas vinculados a la conservación y uso sostenible/sustentable de la diversidad biológica en la Región</w:t>
      </w:r>
      <w:r w:rsidR="00D10C3F" w:rsidRPr="00916EF0">
        <w:rPr>
          <w:rFonts w:ascii="Times New Roman" w:hAnsi="Times New Roman" w:cs="Times New Roman"/>
          <w:lang w:val="es-BO"/>
        </w:rPr>
        <w:t>/Cuenca</w:t>
      </w:r>
      <w:r w:rsidRPr="00916EF0">
        <w:rPr>
          <w:rFonts w:ascii="Times New Roman" w:hAnsi="Times New Roman" w:cs="Times New Roman"/>
          <w:lang w:val="es-BO"/>
        </w:rPr>
        <w:t xml:space="preserve"> Amazónica, en el marco del Convenio de Diversidad Biológica</w:t>
      </w:r>
      <w:r w:rsidR="009103C6" w:rsidRPr="00916EF0">
        <w:rPr>
          <w:rFonts w:ascii="Times New Roman" w:hAnsi="Times New Roman" w:cs="Times New Roman"/>
          <w:lang w:val="es-BO"/>
        </w:rPr>
        <w:t xml:space="preserve"> </w:t>
      </w:r>
      <w:r w:rsidR="00D905F4" w:rsidRPr="00916EF0">
        <w:rPr>
          <w:rFonts w:ascii="Times New Roman" w:hAnsi="Times New Roman" w:cs="Times New Roman"/>
          <w:lang w:val="es-BO"/>
        </w:rPr>
        <w:t>y</w:t>
      </w:r>
      <w:r w:rsidR="009103C6" w:rsidRPr="00916EF0">
        <w:rPr>
          <w:rFonts w:ascii="Times New Roman" w:hAnsi="Times New Roman" w:cs="Times New Roman"/>
          <w:lang w:val="es-BO"/>
        </w:rPr>
        <w:t xml:space="preserve"> su nuevo Marco Mundial de Diversidad Biológica posterior a 2020</w:t>
      </w:r>
      <w:r w:rsidR="00BE4840" w:rsidRPr="00916EF0">
        <w:rPr>
          <w:rFonts w:ascii="Times New Roman" w:hAnsi="Times New Roman" w:cs="Times New Roman"/>
          <w:lang w:val="es-BO"/>
        </w:rPr>
        <w:t xml:space="preserve">, </w:t>
      </w:r>
      <w:r w:rsidRPr="00916EF0">
        <w:rPr>
          <w:rFonts w:ascii="Times New Roman" w:hAnsi="Times New Roman" w:cs="Times New Roman"/>
          <w:lang w:val="es-BO"/>
        </w:rPr>
        <w:t>la Agenda 2030 de Desarrollo Sostenible</w:t>
      </w:r>
      <w:r w:rsidR="00910F05" w:rsidRPr="00916EF0">
        <w:rPr>
          <w:rFonts w:ascii="Times New Roman" w:hAnsi="Times New Roman" w:cs="Times New Roman"/>
          <w:lang w:val="es-BO"/>
        </w:rPr>
        <w:t>,</w:t>
      </w:r>
      <w:r w:rsidR="00B9280E" w:rsidRPr="00916EF0">
        <w:rPr>
          <w:rFonts w:ascii="Times New Roman" w:hAnsi="Times New Roman" w:cs="Times New Roman"/>
          <w:lang w:val="es-BO"/>
        </w:rPr>
        <w:t xml:space="preserve"> y las prioridades determinadas por los PM</w:t>
      </w:r>
      <w:r w:rsidRPr="00916EF0">
        <w:rPr>
          <w:rFonts w:ascii="Times New Roman" w:hAnsi="Times New Roman" w:cs="Times New Roman"/>
          <w:lang w:val="es-BO"/>
        </w:rPr>
        <w:t xml:space="preserve">. El </w:t>
      </w:r>
      <w:r w:rsidR="003429BB" w:rsidRPr="00916EF0">
        <w:rPr>
          <w:rFonts w:ascii="Times New Roman" w:hAnsi="Times New Roman" w:cs="Times New Roman"/>
          <w:lang w:val="es-BO"/>
        </w:rPr>
        <w:t>P</w:t>
      </w:r>
      <w:r w:rsidRPr="00916EF0">
        <w:rPr>
          <w:rFonts w:ascii="Times New Roman" w:hAnsi="Times New Roman" w:cs="Times New Roman"/>
          <w:lang w:val="es-BO"/>
        </w:rPr>
        <w:t xml:space="preserve">rograma reconoce las </w:t>
      </w:r>
      <w:r w:rsidRPr="00916EF0">
        <w:rPr>
          <w:rFonts w:ascii="Times New Roman" w:hAnsi="Times New Roman" w:cs="Times New Roman"/>
          <w:lang w:val="es-BO"/>
        </w:rPr>
        <w:lastRenderedPageBreak/>
        <w:t>necesidades y prioridades nacionales, y sobre esa base avanza en la priorización de mecanismos, instrumentos y acciones de carácter regional que contribuyan al desarrollo de un esfuerzo compartido regional para la gestión de la diversidad biológica</w:t>
      </w:r>
      <w:r w:rsidR="009103C6" w:rsidRPr="00916EF0">
        <w:rPr>
          <w:rFonts w:ascii="Times New Roman" w:hAnsi="Times New Roman" w:cs="Times New Roman"/>
          <w:lang w:val="es-BO"/>
        </w:rPr>
        <w:t xml:space="preserve"> y de las funciones ambientales/ servicios ecosistémicos/ contribuciones de la naturaleza para las personas</w:t>
      </w:r>
      <w:r w:rsidRPr="00916EF0">
        <w:rPr>
          <w:rFonts w:ascii="Times New Roman" w:hAnsi="Times New Roman" w:cs="Times New Roman"/>
          <w:lang w:val="es-BO"/>
        </w:rPr>
        <w:t xml:space="preserve">. </w:t>
      </w:r>
    </w:p>
    <w:p w14:paraId="634EFEB5" w14:textId="77777777"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p>
    <w:p w14:paraId="688E644E" w14:textId="5763892C"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El </w:t>
      </w:r>
      <w:r w:rsidR="003429BB" w:rsidRPr="00916EF0">
        <w:rPr>
          <w:rFonts w:ascii="Times New Roman" w:hAnsi="Times New Roman" w:cs="Times New Roman"/>
          <w:lang w:val="es-BO"/>
        </w:rPr>
        <w:t>P</w:t>
      </w:r>
      <w:r w:rsidRPr="00916EF0">
        <w:rPr>
          <w:rFonts w:ascii="Times New Roman" w:hAnsi="Times New Roman" w:cs="Times New Roman"/>
          <w:lang w:val="es-BO"/>
        </w:rPr>
        <w:t>rograma está orientado a avanzar en la sistematización de la información y los conocimientos científicos y otros sistemas de conocimiento sobre diversidad biológica en la Región</w:t>
      </w:r>
      <w:r w:rsidR="00D10C3F" w:rsidRPr="00916EF0">
        <w:rPr>
          <w:rFonts w:ascii="Times New Roman" w:hAnsi="Times New Roman" w:cs="Times New Roman"/>
          <w:lang w:val="es-BO"/>
        </w:rPr>
        <w:t>/Cuenca</w:t>
      </w:r>
      <w:r w:rsidRPr="00916EF0">
        <w:rPr>
          <w:rFonts w:ascii="Times New Roman" w:hAnsi="Times New Roman" w:cs="Times New Roman"/>
          <w:lang w:val="es-BO"/>
        </w:rPr>
        <w:t xml:space="preserve"> Amazónica, en particular de los pueblos indígenas y conocimientos locales, bajo el formato </w:t>
      </w:r>
      <w:r w:rsidR="0045586E" w:rsidRPr="00916EF0">
        <w:rPr>
          <w:rFonts w:ascii="Times New Roman" w:hAnsi="Times New Roman" w:cs="Times New Roman"/>
          <w:lang w:val="es-BO"/>
        </w:rPr>
        <w:t>metodológico</w:t>
      </w:r>
      <w:r w:rsidR="004C024B" w:rsidRPr="00916EF0">
        <w:rPr>
          <w:rFonts w:ascii="Times New Roman" w:hAnsi="Times New Roman" w:cs="Times New Roman"/>
          <w:lang w:val="es-BO"/>
        </w:rPr>
        <w:t xml:space="preserve"> </w:t>
      </w:r>
      <w:r w:rsidRPr="00916EF0">
        <w:rPr>
          <w:rFonts w:ascii="Times New Roman" w:hAnsi="Times New Roman" w:cs="Times New Roman"/>
          <w:lang w:val="es-BO"/>
        </w:rPr>
        <w:t xml:space="preserve">de la Plataforma Intergubernamental sobre Biodiversidad y Servicios Ecosistémicos (IPBES). Este proceso </w:t>
      </w:r>
      <w:r w:rsidR="001B198D" w:rsidRPr="00916EF0">
        <w:rPr>
          <w:rFonts w:ascii="Times New Roman" w:hAnsi="Times New Roman" w:cs="Times New Roman"/>
          <w:lang w:val="es-BO"/>
        </w:rPr>
        <w:t xml:space="preserve">permitirá </w:t>
      </w:r>
      <w:r w:rsidR="00D905F4" w:rsidRPr="00916EF0">
        <w:rPr>
          <w:rFonts w:ascii="Times New Roman" w:hAnsi="Times New Roman" w:cs="Times New Roman"/>
          <w:lang w:val="es-BO"/>
        </w:rPr>
        <w:t>l</w:t>
      </w:r>
      <w:r w:rsidR="001B198D" w:rsidRPr="00916EF0">
        <w:rPr>
          <w:rFonts w:ascii="Times New Roman" w:hAnsi="Times New Roman" w:cs="Times New Roman"/>
          <w:lang w:val="es-BO"/>
        </w:rPr>
        <w:t xml:space="preserve">a </w:t>
      </w:r>
      <w:r w:rsidR="00D905F4" w:rsidRPr="00916EF0">
        <w:rPr>
          <w:rFonts w:ascii="Times New Roman" w:hAnsi="Times New Roman" w:cs="Times New Roman"/>
          <w:lang w:val="es-BO"/>
        </w:rPr>
        <w:t xml:space="preserve">elaboración de evaluaciones regionales coordinadas, la identificación de lagunas de conocimiento y la articulación con las agencias de fomento científico, además que </w:t>
      </w:r>
      <w:r w:rsidRPr="00916EF0">
        <w:rPr>
          <w:rFonts w:ascii="Times New Roman" w:hAnsi="Times New Roman" w:cs="Times New Roman"/>
          <w:lang w:val="es-BO"/>
        </w:rPr>
        <w:t xml:space="preserve">permitirá mejorar la toma de decisiones y orientar de forma más efectiva el desarrollo de políticas, estrategias, planes, programas y proyectos sobre diversidad biológica en los Países Miembros de la OTCA. </w:t>
      </w:r>
      <w:r w:rsidR="006F022B" w:rsidRPr="00916EF0">
        <w:rPr>
          <w:rFonts w:ascii="Times New Roman" w:hAnsi="Times New Roman" w:cs="Times New Roman"/>
          <w:lang w:val="es-BO"/>
        </w:rPr>
        <w:t>El Programa t</w:t>
      </w:r>
      <w:r w:rsidR="007A5856" w:rsidRPr="00916EF0">
        <w:rPr>
          <w:rFonts w:ascii="Times New Roman" w:hAnsi="Times New Roman" w:cs="Times New Roman"/>
          <w:lang w:val="es-BO"/>
        </w:rPr>
        <w:t>ambién</w:t>
      </w:r>
      <w:r w:rsidR="00F307B7" w:rsidRPr="00916EF0">
        <w:rPr>
          <w:rFonts w:ascii="Times New Roman" w:hAnsi="Times New Roman" w:cs="Times New Roman"/>
          <w:lang w:val="es-BO"/>
        </w:rPr>
        <w:t xml:space="preserve"> </w:t>
      </w:r>
      <w:r w:rsidR="00331FB6" w:rsidRPr="00916EF0">
        <w:rPr>
          <w:rFonts w:ascii="Times New Roman" w:hAnsi="Times New Roman" w:cs="Times New Roman"/>
          <w:lang w:val="es-BO"/>
        </w:rPr>
        <w:t>avanzará en el desarrollo de</w:t>
      </w:r>
      <w:r w:rsidR="00F307B7" w:rsidRPr="00916EF0">
        <w:rPr>
          <w:rFonts w:ascii="Times New Roman" w:hAnsi="Times New Roman" w:cs="Times New Roman"/>
          <w:lang w:val="es-BO"/>
        </w:rPr>
        <w:t xml:space="preserve"> herramientas </w:t>
      </w:r>
      <w:r w:rsidR="00331FB6" w:rsidRPr="00916EF0">
        <w:rPr>
          <w:rFonts w:ascii="Times New Roman" w:hAnsi="Times New Roman" w:cs="Times New Roman"/>
          <w:lang w:val="es-BO"/>
        </w:rPr>
        <w:t xml:space="preserve">para la sistematización </w:t>
      </w:r>
      <w:r w:rsidR="00F307B7" w:rsidRPr="00916EF0">
        <w:rPr>
          <w:rFonts w:ascii="Times New Roman" w:hAnsi="Times New Roman" w:cs="Times New Roman"/>
          <w:lang w:val="es-BO"/>
        </w:rPr>
        <w:t xml:space="preserve">de conocimiento </w:t>
      </w:r>
      <w:r w:rsidR="007A5856" w:rsidRPr="00916EF0">
        <w:rPr>
          <w:rFonts w:ascii="Times New Roman" w:hAnsi="Times New Roman" w:cs="Times New Roman"/>
          <w:lang w:val="es-BO"/>
        </w:rPr>
        <w:t>científico y de otros sistemas de conocimiento de pueblos indígenas y comunidades locales</w:t>
      </w:r>
      <w:r w:rsidR="00F307B7" w:rsidRPr="00916EF0">
        <w:rPr>
          <w:rFonts w:ascii="Times New Roman" w:hAnsi="Times New Roman" w:cs="Times New Roman"/>
          <w:lang w:val="es-BO"/>
        </w:rPr>
        <w:t>,</w:t>
      </w:r>
      <w:r w:rsidR="003F05B9" w:rsidRPr="00916EF0">
        <w:rPr>
          <w:rFonts w:ascii="Times New Roman" w:hAnsi="Times New Roman" w:cs="Times New Roman"/>
          <w:lang w:val="es-BO"/>
        </w:rPr>
        <w:t xml:space="preserve"> </w:t>
      </w:r>
      <w:r w:rsidR="00835CE4" w:rsidRPr="00916EF0">
        <w:rPr>
          <w:rFonts w:ascii="Times New Roman" w:hAnsi="Times New Roman" w:cs="Times New Roman"/>
          <w:lang w:val="es-BO"/>
        </w:rPr>
        <w:t>y de apo</w:t>
      </w:r>
      <w:r w:rsidR="00D905F4" w:rsidRPr="00916EF0">
        <w:rPr>
          <w:rFonts w:ascii="Times New Roman" w:hAnsi="Times New Roman" w:cs="Times New Roman"/>
          <w:lang w:val="es-BO"/>
        </w:rPr>
        <w:t>y</w:t>
      </w:r>
      <w:r w:rsidR="00835CE4" w:rsidRPr="00916EF0">
        <w:rPr>
          <w:rFonts w:ascii="Times New Roman" w:hAnsi="Times New Roman" w:cs="Times New Roman"/>
          <w:lang w:val="es-BO"/>
        </w:rPr>
        <w:t>o</w:t>
      </w:r>
      <w:r w:rsidR="00467014" w:rsidRPr="00916EF0">
        <w:rPr>
          <w:rFonts w:ascii="Times New Roman" w:hAnsi="Times New Roman" w:cs="Times New Roman"/>
          <w:lang w:val="es-BO"/>
        </w:rPr>
        <w:t xml:space="preserve"> a la toma de decisiones</w:t>
      </w:r>
      <w:r w:rsidR="00D652DA" w:rsidRPr="00916EF0">
        <w:rPr>
          <w:rFonts w:ascii="Times New Roman" w:hAnsi="Times New Roman" w:cs="Times New Roman"/>
          <w:lang w:val="es-BO"/>
        </w:rPr>
        <w:t>.</w:t>
      </w:r>
      <w:r w:rsidR="00F307B7" w:rsidRPr="00916EF0">
        <w:rPr>
          <w:rFonts w:ascii="Times New Roman" w:hAnsi="Times New Roman" w:cs="Times New Roman"/>
          <w:lang w:val="es-BO"/>
        </w:rPr>
        <w:t xml:space="preserve"> </w:t>
      </w:r>
      <w:r w:rsidRPr="00916EF0">
        <w:rPr>
          <w:rFonts w:ascii="Times New Roman" w:hAnsi="Times New Roman" w:cs="Times New Roman"/>
          <w:lang w:val="es-BO"/>
        </w:rPr>
        <w:t>También se espera que esta información pueda apoyar en los procesos de transversalización de la temática de diversidad biológica a los diferentes sectores</w:t>
      </w:r>
      <w:r w:rsidR="00F307B7" w:rsidRPr="00916EF0">
        <w:rPr>
          <w:rFonts w:ascii="Times New Roman" w:hAnsi="Times New Roman" w:cs="Times New Roman"/>
          <w:lang w:val="es-BO"/>
        </w:rPr>
        <w:t xml:space="preserve"> de la </w:t>
      </w:r>
      <w:r w:rsidR="00331FB6" w:rsidRPr="00916EF0">
        <w:rPr>
          <w:rFonts w:ascii="Times New Roman" w:hAnsi="Times New Roman" w:cs="Times New Roman"/>
          <w:lang w:val="es-BO"/>
        </w:rPr>
        <w:t>gestión</w:t>
      </w:r>
      <w:r w:rsidR="00F307B7" w:rsidRPr="00916EF0">
        <w:rPr>
          <w:rFonts w:ascii="Times New Roman" w:hAnsi="Times New Roman" w:cs="Times New Roman"/>
          <w:lang w:val="es-BO"/>
        </w:rPr>
        <w:t xml:space="preserve"> pú</w:t>
      </w:r>
      <w:r w:rsidR="00CE551D" w:rsidRPr="00916EF0">
        <w:rPr>
          <w:rFonts w:ascii="Times New Roman" w:hAnsi="Times New Roman" w:cs="Times New Roman"/>
          <w:lang w:val="es-BO"/>
        </w:rPr>
        <w:t>blica de los PM</w:t>
      </w:r>
      <w:r w:rsidR="00315D5B" w:rsidRPr="00916EF0">
        <w:rPr>
          <w:rFonts w:ascii="Times New Roman" w:hAnsi="Times New Roman" w:cs="Times New Roman"/>
          <w:lang w:val="es-BO"/>
        </w:rPr>
        <w:t xml:space="preserve"> </w:t>
      </w:r>
      <w:r w:rsidR="00D9613D" w:rsidRPr="00916EF0">
        <w:rPr>
          <w:rFonts w:ascii="Times New Roman" w:hAnsi="Times New Roman" w:cs="Times New Roman"/>
          <w:lang w:val="es-BO"/>
        </w:rPr>
        <w:t>y avanzar</w:t>
      </w:r>
      <w:r w:rsidR="00315D5B" w:rsidRPr="00916EF0">
        <w:rPr>
          <w:rFonts w:ascii="Times New Roman" w:hAnsi="Times New Roman" w:cs="Times New Roman"/>
          <w:lang w:val="es-BO"/>
        </w:rPr>
        <w:t xml:space="preserve"> en enfoques intersectoriales.</w:t>
      </w:r>
    </w:p>
    <w:p w14:paraId="39AAFC86" w14:textId="2C176AB5"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p>
    <w:p w14:paraId="6FA661A4" w14:textId="69570E99"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Con el </w:t>
      </w:r>
      <w:r w:rsidR="00244E48" w:rsidRPr="00916EF0">
        <w:rPr>
          <w:rFonts w:ascii="Times New Roman" w:hAnsi="Times New Roman" w:cs="Times New Roman"/>
          <w:lang w:val="es-BO"/>
        </w:rPr>
        <w:t>P</w:t>
      </w:r>
      <w:r w:rsidRPr="00916EF0">
        <w:rPr>
          <w:rFonts w:ascii="Times New Roman" w:hAnsi="Times New Roman" w:cs="Times New Roman"/>
          <w:lang w:val="es-BO"/>
        </w:rPr>
        <w:t xml:space="preserve">rograma también se avanzará en </w:t>
      </w:r>
      <w:r w:rsidR="009E59A0" w:rsidRPr="00916EF0">
        <w:rPr>
          <w:rFonts w:ascii="Times New Roman" w:hAnsi="Times New Roman" w:cs="Times New Roman"/>
          <w:lang w:val="es-BO"/>
        </w:rPr>
        <w:t xml:space="preserve">la consolidación </w:t>
      </w:r>
      <w:r w:rsidRPr="00916EF0">
        <w:rPr>
          <w:rFonts w:ascii="Times New Roman" w:hAnsi="Times New Roman" w:cs="Times New Roman"/>
          <w:lang w:val="es-BO"/>
        </w:rPr>
        <w:t xml:space="preserve">de mecanismos e instrumentos de </w:t>
      </w:r>
      <w:r w:rsidR="00234899" w:rsidRPr="00916EF0">
        <w:rPr>
          <w:rFonts w:ascii="Times New Roman" w:hAnsi="Times New Roman" w:cs="Times New Roman"/>
          <w:lang w:val="es-BO"/>
        </w:rPr>
        <w:t xml:space="preserve">implementación </w:t>
      </w:r>
      <w:r w:rsidR="00CE551D" w:rsidRPr="00916EF0">
        <w:rPr>
          <w:rFonts w:ascii="Times New Roman" w:hAnsi="Times New Roman" w:cs="Times New Roman"/>
          <w:lang w:val="es-BO"/>
        </w:rPr>
        <w:t xml:space="preserve">de </w:t>
      </w:r>
      <w:r w:rsidRPr="00916EF0">
        <w:rPr>
          <w:rFonts w:ascii="Times New Roman" w:hAnsi="Times New Roman" w:cs="Times New Roman"/>
          <w:lang w:val="es-BO"/>
        </w:rPr>
        <w:t>carácter regional que fortalezcan la capacidad de gestión de los países amazónicos en temas de conservación y uso sostenible/sustentable de la diversidad biológica. Es de particular importancia la identificación de modelos, iniciativas y acciones desarrolladas por los países, en el marco de la implementación de sus E</w:t>
      </w:r>
      <w:r w:rsidR="00965DE8" w:rsidRPr="00916EF0">
        <w:rPr>
          <w:rFonts w:ascii="Times New Roman" w:hAnsi="Times New Roman" w:cs="Times New Roman"/>
          <w:lang w:val="es-BO"/>
        </w:rPr>
        <w:t>NB</w:t>
      </w:r>
      <w:r w:rsidR="00D10C3F" w:rsidRPr="00916EF0">
        <w:rPr>
          <w:rFonts w:ascii="Times New Roman" w:hAnsi="Times New Roman" w:cs="Times New Roman"/>
          <w:lang w:val="es-BO"/>
        </w:rPr>
        <w:t>PA</w:t>
      </w:r>
      <w:r w:rsidR="00965DE8" w:rsidRPr="00916EF0">
        <w:rPr>
          <w:rFonts w:ascii="Times New Roman" w:hAnsi="Times New Roman" w:cs="Times New Roman"/>
          <w:lang w:val="es-BO"/>
        </w:rPr>
        <w:t xml:space="preserve">. </w:t>
      </w:r>
      <w:r w:rsidRPr="00916EF0">
        <w:rPr>
          <w:rFonts w:ascii="Times New Roman" w:hAnsi="Times New Roman" w:cs="Times New Roman"/>
          <w:lang w:val="es-BO"/>
        </w:rPr>
        <w:t xml:space="preserve">Se establecerán mecanismos para realizar el registro de experiencias, intercambio de información, desarrollo de indicadores y monitoreo regional, y </w:t>
      </w:r>
      <w:r w:rsidR="00965DE8" w:rsidRPr="00916EF0">
        <w:rPr>
          <w:rFonts w:ascii="Times New Roman" w:hAnsi="Times New Roman" w:cs="Times New Roman"/>
          <w:lang w:val="es-BO"/>
        </w:rPr>
        <w:t xml:space="preserve">gestión de conocimiento sobre diversidad biológica en </w:t>
      </w:r>
      <w:r w:rsidRPr="00916EF0">
        <w:rPr>
          <w:rFonts w:ascii="Times New Roman" w:hAnsi="Times New Roman" w:cs="Times New Roman"/>
          <w:lang w:val="es-BO"/>
        </w:rPr>
        <w:t>la Región</w:t>
      </w:r>
      <w:r w:rsidR="00D10C3F" w:rsidRPr="00916EF0">
        <w:rPr>
          <w:rFonts w:ascii="Times New Roman" w:hAnsi="Times New Roman" w:cs="Times New Roman"/>
          <w:lang w:val="es-BO"/>
        </w:rPr>
        <w:t>/Cuenca</w:t>
      </w:r>
      <w:r w:rsidRPr="00916EF0">
        <w:rPr>
          <w:rFonts w:ascii="Times New Roman" w:hAnsi="Times New Roman" w:cs="Times New Roman"/>
          <w:lang w:val="es-BO"/>
        </w:rPr>
        <w:t xml:space="preserve"> Amazónica. Esto apoyará a </w:t>
      </w:r>
      <w:r w:rsidR="00965DE8" w:rsidRPr="00916EF0">
        <w:rPr>
          <w:rFonts w:ascii="Times New Roman" w:hAnsi="Times New Roman" w:cs="Times New Roman"/>
          <w:lang w:val="es-BO"/>
        </w:rPr>
        <w:t xml:space="preserve">replicar y </w:t>
      </w:r>
      <w:r w:rsidRPr="00916EF0">
        <w:rPr>
          <w:rFonts w:ascii="Times New Roman" w:hAnsi="Times New Roman" w:cs="Times New Roman"/>
          <w:lang w:val="es-BO"/>
        </w:rPr>
        <w:t>multiplicar procesos nacionales exitosos en el ámbito regional de la OTCA</w:t>
      </w:r>
      <w:r w:rsidR="00327A29" w:rsidRPr="00916EF0">
        <w:rPr>
          <w:rFonts w:ascii="Times New Roman" w:hAnsi="Times New Roman" w:cs="Times New Roman"/>
          <w:lang w:val="es-BO"/>
        </w:rPr>
        <w:t xml:space="preserve">, </w:t>
      </w:r>
      <w:r w:rsidR="00D905F4" w:rsidRPr="00916EF0">
        <w:rPr>
          <w:rFonts w:ascii="Times New Roman" w:hAnsi="Times New Roman" w:cs="Times New Roman"/>
          <w:lang w:val="es-BO"/>
        </w:rPr>
        <w:t xml:space="preserve">y de otros países y regiones del </w:t>
      </w:r>
      <w:r w:rsidR="00B711B5" w:rsidRPr="00916EF0">
        <w:rPr>
          <w:rFonts w:ascii="Times New Roman" w:hAnsi="Times New Roman" w:cs="Times New Roman"/>
          <w:lang w:val="es-BO"/>
        </w:rPr>
        <w:t>mundo, cumpliendo</w:t>
      </w:r>
      <w:r w:rsidR="00084053" w:rsidRPr="00916EF0">
        <w:rPr>
          <w:rFonts w:ascii="Times New Roman" w:hAnsi="Times New Roman" w:cs="Times New Roman"/>
          <w:lang w:val="es-BO"/>
        </w:rPr>
        <w:t xml:space="preserve"> de esta manera con los postulados del TCA</w:t>
      </w:r>
      <w:r w:rsidR="00965DE8" w:rsidRPr="00916EF0">
        <w:rPr>
          <w:rFonts w:ascii="Times New Roman" w:hAnsi="Times New Roman" w:cs="Times New Roman"/>
          <w:lang w:val="es-BO"/>
        </w:rPr>
        <w:t>.  Así, los P</w:t>
      </w:r>
      <w:r w:rsidRPr="00916EF0">
        <w:rPr>
          <w:rFonts w:ascii="Times New Roman" w:hAnsi="Times New Roman" w:cs="Times New Roman"/>
          <w:lang w:val="es-BO"/>
        </w:rPr>
        <w:t xml:space="preserve">M fortalecerán mecanismos e instrumentos regionales para </w:t>
      </w:r>
      <w:r w:rsidR="00965DE8" w:rsidRPr="00916EF0">
        <w:rPr>
          <w:rFonts w:ascii="Times New Roman" w:hAnsi="Times New Roman" w:cs="Times New Roman"/>
          <w:lang w:val="es-BO"/>
        </w:rPr>
        <w:t xml:space="preserve">facilitar su </w:t>
      </w:r>
      <w:r w:rsidRPr="00916EF0">
        <w:rPr>
          <w:rFonts w:ascii="Times New Roman" w:hAnsi="Times New Roman" w:cs="Times New Roman"/>
          <w:lang w:val="es-BO"/>
        </w:rPr>
        <w:t>contribu</w:t>
      </w:r>
      <w:r w:rsidR="00965DE8" w:rsidRPr="00916EF0">
        <w:rPr>
          <w:rFonts w:ascii="Times New Roman" w:hAnsi="Times New Roman" w:cs="Times New Roman"/>
          <w:lang w:val="es-BO"/>
        </w:rPr>
        <w:t>ción</w:t>
      </w:r>
      <w:r w:rsidRPr="00916EF0">
        <w:rPr>
          <w:rFonts w:ascii="Times New Roman" w:hAnsi="Times New Roman" w:cs="Times New Roman"/>
          <w:lang w:val="es-BO"/>
        </w:rPr>
        <w:t xml:space="preserve"> a los compromisos internacionales</w:t>
      </w:r>
      <w:r w:rsidR="00965DE8" w:rsidRPr="00916EF0">
        <w:rPr>
          <w:rFonts w:ascii="Times New Roman" w:hAnsi="Times New Roman" w:cs="Times New Roman"/>
          <w:lang w:val="es-BO"/>
        </w:rPr>
        <w:t xml:space="preserve"> sobre diversidad biológica</w:t>
      </w:r>
      <w:r w:rsidRPr="00916EF0">
        <w:rPr>
          <w:rFonts w:ascii="Times New Roman" w:hAnsi="Times New Roman" w:cs="Times New Roman"/>
          <w:lang w:val="es-BO"/>
        </w:rPr>
        <w:t xml:space="preserve">. </w:t>
      </w:r>
    </w:p>
    <w:p w14:paraId="5CFCBCEC" w14:textId="77777777"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p>
    <w:p w14:paraId="66E89CBF" w14:textId="7A414F4E"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 xml:space="preserve">El </w:t>
      </w:r>
      <w:r w:rsidR="006F022B" w:rsidRPr="00916EF0">
        <w:rPr>
          <w:rFonts w:ascii="Times New Roman" w:hAnsi="Times New Roman" w:cs="Times New Roman"/>
          <w:lang w:val="es-BO"/>
        </w:rPr>
        <w:t>P</w:t>
      </w:r>
      <w:r w:rsidRPr="00916EF0">
        <w:rPr>
          <w:rFonts w:ascii="Times New Roman" w:hAnsi="Times New Roman" w:cs="Times New Roman"/>
          <w:lang w:val="es-BO"/>
        </w:rPr>
        <w:t xml:space="preserve">rograma apoyará a </w:t>
      </w:r>
      <w:r w:rsidR="007B060B" w:rsidRPr="00916EF0">
        <w:rPr>
          <w:rFonts w:ascii="Times New Roman" w:hAnsi="Times New Roman" w:cs="Times New Roman"/>
          <w:lang w:val="es-BO"/>
        </w:rPr>
        <w:t xml:space="preserve">fortalecer las acciones nacionales de los PM, fortaleciendo el desarrollo de proyectos, políticas e instrumentos en diferentes escalas nacionales y locales, que permitan consolidar las capacidades técnicas nacionales para el logro de las metas nacionales en la conservación, protección, restauración y uso sostenible/sustentable de la diversidad biológica.  Así, el programa permitirá promover acciones de cooperación concretas en el ámbito nacional y local en los PM que tengan impacto nacional. Estas acciones serán difundidas a nivel de los PM de la OTCA permitiendo ganar escala en el ámbito de la Región Amazónica a través de procesos de difusión e intercambio de experiencias y buenas prácticas. A su vez, esto permitirá dinamizar los procesos de cooperación regional entre los PM de la OTCA. También se promoverá la transferencia de conocimientos y experiencias de otros países del mundo en la temática. </w:t>
      </w:r>
      <w:r w:rsidR="00206E20" w:rsidRPr="00916EF0">
        <w:rPr>
          <w:rFonts w:ascii="Times New Roman" w:hAnsi="Times New Roman" w:cs="Times New Roman"/>
          <w:lang w:val="es-BO"/>
        </w:rPr>
        <w:t>S</w:t>
      </w:r>
      <w:r w:rsidRPr="00916EF0">
        <w:rPr>
          <w:rFonts w:ascii="Times New Roman" w:hAnsi="Times New Roman" w:cs="Times New Roman"/>
          <w:lang w:val="es-BO"/>
        </w:rPr>
        <w:t xml:space="preserve">e apoyará </w:t>
      </w:r>
      <w:r w:rsidR="00965DE8" w:rsidRPr="00916EF0">
        <w:rPr>
          <w:rFonts w:ascii="Times New Roman" w:hAnsi="Times New Roman" w:cs="Times New Roman"/>
          <w:lang w:val="es-BO"/>
        </w:rPr>
        <w:t xml:space="preserve">también </w:t>
      </w:r>
      <w:r w:rsidRPr="00916EF0">
        <w:rPr>
          <w:rFonts w:ascii="Times New Roman" w:hAnsi="Times New Roman" w:cs="Times New Roman"/>
          <w:lang w:val="es-BO"/>
        </w:rPr>
        <w:t>en el fortalecimiento de los procesos de gestión de la diversidad biológica en</w:t>
      </w:r>
      <w:r w:rsidR="00707A94" w:rsidRPr="00916EF0">
        <w:rPr>
          <w:rFonts w:ascii="Times New Roman" w:hAnsi="Times New Roman" w:cs="Times New Roman"/>
          <w:lang w:val="es-BO"/>
        </w:rPr>
        <w:t xml:space="preserve"> áreas protegidas, así como en</w:t>
      </w:r>
      <w:r w:rsidRPr="00916EF0">
        <w:rPr>
          <w:rFonts w:ascii="Times New Roman" w:hAnsi="Times New Roman" w:cs="Times New Roman"/>
          <w:lang w:val="es-BO"/>
        </w:rPr>
        <w:t xml:space="preserve"> pueblos indígenas, comunidades locales y comunidades tribales. </w:t>
      </w:r>
      <w:r w:rsidR="00905947" w:rsidRPr="00916EF0">
        <w:rPr>
          <w:rFonts w:ascii="Times New Roman" w:hAnsi="Times New Roman" w:cs="Times New Roman"/>
          <w:lang w:val="es-BO"/>
        </w:rPr>
        <w:t>Asimismo, s</w:t>
      </w:r>
      <w:r w:rsidRPr="00916EF0">
        <w:rPr>
          <w:rFonts w:ascii="Times New Roman" w:hAnsi="Times New Roman" w:cs="Times New Roman"/>
          <w:lang w:val="es-BO"/>
        </w:rPr>
        <w:t>e establecerán acciones para avanzar con los PM en la identificación, evaluación</w:t>
      </w:r>
      <w:r w:rsidR="00513CA2" w:rsidRPr="00916EF0">
        <w:rPr>
          <w:rFonts w:ascii="Times New Roman" w:hAnsi="Times New Roman" w:cs="Times New Roman"/>
          <w:lang w:val="es-BO"/>
        </w:rPr>
        <w:t>, capacitación</w:t>
      </w:r>
      <w:r w:rsidRPr="00916EF0">
        <w:rPr>
          <w:rFonts w:ascii="Times New Roman" w:hAnsi="Times New Roman" w:cs="Times New Roman"/>
          <w:lang w:val="es-BO"/>
        </w:rPr>
        <w:t xml:space="preserve"> y puesta en funcionamiento de mecanismos financieros para aportar con recursos financieros al logro de la conservación</w:t>
      </w:r>
      <w:r w:rsidR="00327A29" w:rsidRPr="00916EF0">
        <w:rPr>
          <w:rFonts w:ascii="Times New Roman" w:hAnsi="Times New Roman" w:cs="Times New Roman"/>
          <w:lang w:val="es-BO"/>
        </w:rPr>
        <w:t xml:space="preserve">, </w:t>
      </w:r>
      <w:r w:rsidR="00D905F4" w:rsidRPr="00916EF0">
        <w:rPr>
          <w:rFonts w:ascii="Times New Roman" w:hAnsi="Times New Roman" w:cs="Times New Roman"/>
          <w:lang w:val="es-BO"/>
        </w:rPr>
        <w:t>restauración</w:t>
      </w:r>
      <w:r w:rsidRPr="00916EF0">
        <w:rPr>
          <w:rFonts w:ascii="Times New Roman" w:hAnsi="Times New Roman" w:cs="Times New Roman"/>
          <w:lang w:val="es-BO"/>
        </w:rPr>
        <w:t xml:space="preserve"> y uso sostenible/sustentable de la diversidad biológica</w:t>
      </w:r>
      <w:r w:rsidR="00513CA2" w:rsidRPr="00916EF0">
        <w:rPr>
          <w:rFonts w:ascii="Times New Roman" w:hAnsi="Times New Roman" w:cs="Times New Roman"/>
          <w:lang w:val="es-BO"/>
        </w:rPr>
        <w:t xml:space="preserve"> y de las funciones ambientales/ servicios ecosistémicos/ contribuciones de la naturaleza para las personas</w:t>
      </w:r>
      <w:r w:rsidRPr="00916EF0">
        <w:rPr>
          <w:rFonts w:ascii="Times New Roman" w:hAnsi="Times New Roman" w:cs="Times New Roman"/>
          <w:lang w:val="es-BO"/>
        </w:rPr>
        <w:t>.</w:t>
      </w:r>
    </w:p>
    <w:p w14:paraId="04D244A0" w14:textId="77777777"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p>
    <w:p w14:paraId="119F5D8F" w14:textId="40C74C6E" w:rsidR="00A13B9D" w:rsidRPr="00916EF0" w:rsidRDefault="00980A3B" w:rsidP="004A1B38">
      <w:pPr>
        <w:tabs>
          <w:tab w:val="left" w:pos="284"/>
        </w:tabs>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lastRenderedPageBreak/>
        <w:t>E</w:t>
      </w:r>
      <w:r w:rsidR="00A13B9D" w:rsidRPr="00916EF0">
        <w:rPr>
          <w:rFonts w:ascii="Times New Roman" w:hAnsi="Times New Roman" w:cs="Times New Roman"/>
          <w:lang w:val="es-BO"/>
        </w:rPr>
        <w:t xml:space="preserve">l </w:t>
      </w:r>
      <w:r w:rsidR="00234899" w:rsidRPr="00916EF0">
        <w:rPr>
          <w:rFonts w:ascii="Times New Roman" w:hAnsi="Times New Roman" w:cs="Times New Roman"/>
          <w:lang w:val="es-BO"/>
        </w:rPr>
        <w:t>P</w:t>
      </w:r>
      <w:r w:rsidR="00A13B9D" w:rsidRPr="00916EF0">
        <w:rPr>
          <w:rFonts w:ascii="Times New Roman" w:hAnsi="Times New Roman" w:cs="Times New Roman"/>
          <w:lang w:val="es-BO"/>
        </w:rPr>
        <w:t>rograma fortalecerá las capacidades regionales en planificación estratégica sobre diversidad biológica en la Región</w:t>
      </w:r>
      <w:r w:rsidR="00D10C3F" w:rsidRPr="00916EF0">
        <w:rPr>
          <w:rFonts w:ascii="Times New Roman" w:hAnsi="Times New Roman" w:cs="Times New Roman"/>
          <w:lang w:val="es-BO"/>
        </w:rPr>
        <w:t>/Cuenca</w:t>
      </w:r>
      <w:r w:rsidR="00A13B9D" w:rsidRPr="00916EF0">
        <w:rPr>
          <w:rFonts w:ascii="Times New Roman" w:hAnsi="Times New Roman" w:cs="Times New Roman"/>
          <w:lang w:val="es-BO"/>
        </w:rPr>
        <w:t xml:space="preserve"> Amazónica, </w:t>
      </w:r>
      <w:r w:rsidR="00965DE8" w:rsidRPr="00916EF0">
        <w:rPr>
          <w:rFonts w:ascii="Times New Roman" w:hAnsi="Times New Roman" w:cs="Times New Roman"/>
          <w:lang w:val="es-BO"/>
        </w:rPr>
        <w:t>promoviendo diálogos regionales para la for</w:t>
      </w:r>
      <w:r w:rsidR="00A13B9D" w:rsidRPr="00916EF0">
        <w:rPr>
          <w:rFonts w:ascii="Times New Roman" w:hAnsi="Times New Roman" w:cs="Times New Roman"/>
          <w:lang w:val="es-BO"/>
        </w:rPr>
        <w:t xml:space="preserve">mulación de una Estrategia </w:t>
      </w:r>
      <w:r w:rsidR="00965DE8" w:rsidRPr="00916EF0">
        <w:rPr>
          <w:rFonts w:ascii="Times New Roman" w:hAnsi="Times New Roman" w:cs="Times New Roman"/>
          <w:lang w:val="es-BO"/>
        </w:rPr>
        <w:t>Regional y</w:t>
      </w:r>
      <w:r w:rsidR="00A13B9D" w:rsidRPr="00916EF0">
        <w:rPr>
          <w:rFonts w:ascii="Times New Roman" w:hAnsi="Times New Roman" w:cs="Times New Roman"/>
          <w:lang w:val="es-BO"/>
        </w:rPr>
        <w:t xml:space="preserve"> </w:t>
      </w:r>
      <w:r w:rsidR="00965DE8" w:rsidRPr="00916EF0">
        <w:rPr>
          <w:rFonts w:ascii="Times New Roman" w:hAnsi="Times New Roman" w:cs="Times New Roman"/>
          <w:lang w:val="es-BO"/>
        </w:rPr>
        <w:t xml:space="preserve">un </w:t>
      </w:r>
      <w:r w:rsidR="00A13B9D" w:rsidRPr="00916EF0">
        <w:rPr>
          <w:rFonts w:ascii="Times New Roman" w:hAnsi="Times New Roman" w:cs="Times New Roman"/>
          <w:lang w:val="es-BO"/>
        </w:rPr>
        <w:t xml:space="preserve">Plan de Acción </w:t>
      </w:r>
      <w:r w:rsidR="00965DE8" w:rsidRPr="00916EF0">
        <w:rPr>
          <w:rFonts w:ascii="Times New Roman" w:hAnsi="Times New Roman" w:cs="Times New Roman"/>
          <w:lang w:val="es-BO"/>
        </w:rPr>
        <w:t xml:space="preserve">de Diversidad Biológica. </w:t>
      </w:r>
      <w:r w:rsidR="00A13B9D" w:rsidRPr="00916EF0">
        <w:rPr>
          <w:rFonts w:ascii="Times New Roman" w:hAnsi="Times New Roman" w:cs="Times New Roman"/>
          <w:lang w:val="es-BO"/>
        </w:rPr>
        <w:t xml:space="preserve">Asimismo, el </w:t>
      </w:r>
      <w:r w:rsidR="00965DE8" w:rsidRPr="00916EF0">
        <w:rPr>
          <w:rFonts w:ascii="Times New Roman" w:hAnsi="Times New Roman" w:cs="Times New Roman"/>
          <w:lang w:val="es-BO"/>
        </w:rPr>
        <w:t>P</w:t>
      </w:r>
      <w:r w:rsidR="00A13B9D" w:rsidRPr="00916EF0">
        <w:rPr>
          <w:rFonts w:ascii="Times New Roman" w:hAnsi="Times New Roman" w:cs="Times New Roman"/>
          <w:lang w:val="es-BO"/>
        </w:rPr>
        <w:t xml:space="preserve">rograma fortalecerá la capacidad </w:t>
      </w:r>
      <w:r w:rsidR="00965DE8" w:rsidRPr="00916EF0">
        <w:rPr>
          <w:rFonts w:ascii="Times New Roman" w:hAnsi="Times New Roman" w:cs="Times New Roman"/>
          <w:lang w:val="es-BO"/>
        </w:rPr>
        <w:t>d</w:t>
      </w:r>
      <w:r w:rsidR="00A13B9D" w:rsidRPr="00916EF0">
        <w:rPr>
          <w:rFonts w:ascii="Times New Roman" w:hAnsi="Times New Roman" w:cs="Times New Roman"/>
          <w:lang w:val="es-BO"/>
        </w:rPr>
        <w:t>e la SP/OTCA como una entidad técnica de cooperación regional para el asesoramiento</w:t>
      </w:r>
      <w:r w:rsidR="00965DE8" w:rsidRPr="00916EF0">
        <w:rPr>
          <w:rFonts w:ascii="Times New Roman" w:hAnsi="Times New Roman" w:cs="Times New Roman"/>
          <w:lang w:val="es-BO"/>
        </w:rPr>
        <w:t>,</w:t>
      </w:r>
      <w:r w:rsidR="00A13B9D" w:rsidRPr="00916EF0">
        <w:rPr>
          <w:rFonts w:ascii="Times New Roman" w:hAnsi="Times New Roman" w:cs="Times New Roman"/>
          <w:lang w:val="es-BO"/>
        </w:rPr>
        <w:t xml:space="preserve"> acompañamiento </w:t>
      </w:r>
      <w:r w:rsidR="00965DE8" w:rsidRPr="00916EF0">
        <w:rPr>
          <w:rFonts w:ascii="Times New Roman" w:hAnsi="Times New Roman" w:cs="Times New Roman"/>
          <w:lang w:val="es-BO"/>
        </w:rPr>
        <w:t xml:space="preserve">y asistencia técnica </w:t>
      </w:r>
      <w:r w:rsidR="00A13B9D" w:rsidRPr="00916EF0">
        <w:rPr>
          <w:rFonts w:ascii="Times New Roman" w:hAnsi="Times New Roman" w:cs="Times New Roman"/>
          <w:lang w:val="es-BO"/>
        </w:rPr>
        <w:t>a los procesos de conservación</w:t>
      </w:r>
      <w:r w:rsidR="00D1098B" w:rsidRPr="00916EF0">
        <w:rPr>
          <w:rFonts w:ascii="Times New Roman" w:hAnsi="Times New Roman" w:cs="Times New Roman"/>
          <w:lang w:val="es-BO"/>
        </w:rPr>
        <w:t xml:space="preserve">, </w:t>
      </w:r>
      <w:r w:rsidR="00D905F4" w:rsidRPr="00916EF0">
        <w:rPr>
          <w:rFonts w:ascii="Times New Roman" w:hAnsi="Times New Roman" w:cs="Times New Roman"/>
          <w:lang w:val="es-BO"/>
        </w:rPr>
        <w:t>restauración</w:t>
      </w:r>
      <w:r w:rsidR="00A13B9D" w:rsidRPr="00916EF0">
        <w:rPr>
          <w:rFonts w:ascii="Times New Roman" w:hAnsi="Times New Roman" w:cs="Times New Roman"/>
          <w:lang w:val="es-BO"/>
        </w:rPr>
        <w:t xml:space="preserve"> y uso sostenible/sustentable de la diversidad biológica en la Región</w:t>
      </w:r>
      <w:r w:rsidR="009973E1" w:rsidRPr="00916EF0">
        <w:rPr>
          <w:rFonts w:ascii="Times New Roman" w:hAnsi="Times New Roman" w:cs="Times New Roman"/>
          <w:lang w:val="es-BO"/>
        </w:rPr>
        <w:t>/Cuenca</w:t>
      </w:r>
      <w:r w:rsidR="00A13B9D" w:rsidRPr="00916EF0">
        <w:rPr>
          <w:rFonts w:ascii="Times New Roman" w:hAnsi="Times New Roman" w:cs="Times New Roman"/>
          <w:lang w:val="es-BO"/>
        </w:rPr>
        <w:t xml:space="preserve"> Amazónica. </w:t>
      </w:r>
    </w:p>
    <w:p w14:paraId="0F5221AF" w14:textId="77777777" w:rsidR="00BB0261" w:rsidRPr="00916EF0" w:rsidRDefault="00BB0261" w:rsidP="004A1B38">
      <w:pPr>
        <w:tabs>
          <w:tab w:val="left" w:pos="284"/>
        </w:tabs>
        <w:spacing w:after="0" w:line="240" w:lineRule="auto"/>
        <w:ind w:firstLine="567"/>
        <w:jc w:val="both"/>
        <w:rPr>
          <w:rFonts w:ascii="Times New Roman" w:hAnsi="Times New Roman" w:cs="Times New Roman"/>
          <w:lang w:val="es-BO"/>
        </w:rPr>
      </w:pPr>
    </w:p>
    <w:p w14:paraId="1CC68761" w14:textId="1F2C1964" w:rsidR="00965DE8" w:rsidRPr="00916EF0" w:rsidRDefault="00B36D2B" w:rsidP="004A1B38">
      <w:pPr>
        <w:tabs>
          <w:tab w:val="left" w:pos="284"/>
        </w:tabs>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Así, e</w:t>
      </w:r>
      <w:r w:rsidR="00965DE8" w:rsidRPr="00916EF0">
        <w:rPr>
          <w:rFonts w:ascii="Times New Roman" w:hAnsi="Times New Roman" w:cs="Times New Roman"/>
          <w:lang w:val="es-BO"/>
        </w:rPr>
        <w:t xml:space="preserve">n conjunto, el Programa permitirá aportar desde el ámbito nacional y regional al cumplimiento de los objetivos </w:t>
      </w:r>
      <w:r w:rsidRPr="00916EF0">
        <w:rPr>
          <w:rFonts w:ascii="Times New Roman" w:hAnsi="Times New Roman" w:cs="Times New Roman"/>
          <w:lang w:val="es-BO"/>
        </w:rPr>
        <w:t xml:space="preserve">y compromisos </w:t>
      </w:r>
      <w:r w:rsidR="00965DE8" w:rsidRPr="00916EF0">
        <w:rPr>
          <w:rFonts w:ascii="Times New Roman" w:hAnsi="Times New Roman" w:cs="Times New Roman"/>
          <w:lang w:val="es-BO"/>
        </w:rPr>
        <w:t xml:space="preserve">previstos </w:t>
      </w:r>
      <w:r w:rsidRPr="00916EF0">
        <w:rPr>
          <w:rFonts w:ascii="Times New Roman" w:hAnsi="Times New Roman" w:cs="Times New Roman"/>
          <w:lang w:val="es-BO"/>
        </w:rPr>
        <w:t xml:space="preserve">por los PM de la OTCA </w:t>
      </w:r>
      <w:r w:rsidR="00965DE8" w:rsidRPr="00916EF0">
        <w:rPr>
          <w:rFonts w:ascii="Times New Roman" w:hAnsi="Times New Roman" w:cs="Times New Roman"/>
          <w:lang w:val="es-BO"/>
        </w:rPr>
        <w:t>en el Convenio de Diversidad Biológica</w:t>
      </w:r>
      <w:r w:rsidR="00050E14" w:rsidRPr="00916EF0">
        <w:rPr>
          <w:rFonts w:ascii="Times New Roman" w:hAnsi="Times New Roman" w:cs="Times New Roman"/>
          <w:lang w:val="es-BO"/>
        </w:rPr>
        <w:t xml:space="preserve"> </w:t>
      </w:r>
      <w:r w:rsidR="00D905F4" w:rsidRPr="00916EF0">
        <w:rPr>
          <w:rFonts w:ascii="Times New Roman" w:hAnsi="Times New Roman" w:cs="Times New Roman"/>
          <w:lang w:val="es-BO"/>
        </w:rPr>
        <w:t>y</w:t>
      </w:r>
      <w:r w:rsidR="00050E14" w:rsidRPr="00916EF0">
        <w:rPr>
          <w:rFonts w:ascii="Times New Roman" w:hAnsi="Times New Roman" w:cs="Times New Roman"/>
          <w:lang w:val="es-BO"/>
        </w:rPr>
        <w:t xml:space="preserve"> su nuevo Marco Mundial de Diversidad Biológica posterior a 2020</w:t>
      </w:r>
      <w:r w:rsidR="00D905F4" w:rsidRPr="00916EF0">
        <w:rPr>
          <w:rFonts w:ascii="Times New Roman" w:hAnsi="Times New Roman" w:cs="Times New Roman"/>
          <w:lang w:val="es-BO"/>
        </w:rPr>
        <w:t>, así como</w:t>
      </w:r>
      <w:r w:rsidR="00050E14" w:rsidRPr="00916EF0">
        <w:rPr>
          <w:rFonts w:ascii="Times New Roman" w:hAnsi="Times New Roman" w:cs="Times New Roman"/>
          <w:lang w:val="es-BO"/>
        </w:rPr>
        <w:t xml:space="preserve"> </w:t>
      </w:r>
      <w:r w:rsidR="00D905F4" w:rsidRPr="00916EF0">
        <w:rPr>
          <w:rFonts w:ascii="Times New Roman" w:hAnsi="Times New Roman" w:cs="Times New Roman"/>
          <w:lang w:val="es-BO"/>
        </w:rPr>
        <w:t xml:space="preserve">de </w:t>
      </w:r>
      <w:r w:rsidR="00050E14" w:rsidRPr="00916EF0">
        <w:rPr>
          <w:rFonts w:ascii="Times New Roman" w:hAnsi="Times New Roman" w:cs="Times New Roman"/>
          <w:lang w:val="es-BO"/>
        </w:rPr>
        <w:t>la Agenda 2030 de Desarrollo Sostenible</w:t>
      </w:r>
      <w:r w:rsidR="00965DE8" w:rsidRPr="00916EF0">
        <w:rPr>
          <w:rFonts w:ascii="Times New Roman" w:hAnsi="Times New Roman" w:cs="Times New Roman"/>
          <w:lang w:val="es-BO"/>
        </w:rPr>
        <w:t>.</w:t>
      </w:r>
    </w:p>
    <w:p w14:paraId="29D4E99A" w14:textId="77777777" w:rsidR="00A13B9D" w:rsidRPr="00916EF0" w:rsidRDefault="00A13B9D" w:rsidP="004A1B38">
      <w:pPr>
        <w:tabs>
          <w:tab w:val="left" w:pos="284"/>
        </w:tabs>
        <w:spacing w:after="0" w:line="240" w:lineRule="auto"/>
        <w:ind w:firstLine="567"/>
        <w:jc w:val="both"/>
        <w:rPr>
          <w:rFonts w:ascii="Times New Roman" w:hAnsi="Times New Roman" w:cs="Times New Roman"/>
          <w:lang w:val="es-BO"/>
        </w:rPr>
      </w:pPr>
    </w:p>
    <w:p w14:paraId="68128AB1" w14:textId="15C592BF" w:rsidR="00A13B9D" w:rsidRPr="00916EF0" w:rsidRDefault="00A13B9D" w:rsidP="004A1B38">
      <w:pPr>
        <w:pStyle w:val="PargrafodaLista"/>
        <w:numPr>
          <w:ilvl w:val="0"/>
          <w:numId w:val="7"/>
        </w:numPr>
        <w:spacing w:after="0" w:line="240" w:lineRule="auto"/>
        <w:ind w:left="426" w:hanging="426"/>
        <w:jc w:val="center"/>
        <w:rPr>
          <w:rFonts w:ascii="Times New Roman" w:hAnsi="Times New Roman" w:cs="Times New Roman"/>
          <w:b/>
          <w:lang w:val="es-BO"/>
        </w:rPr>
      </w:pPr>
      <w:r w:rsidRPr="00916EF0">
        <w:rPr>
          <w:rFonts w:ascii="Times New Roman" w:hAnsi="Times New Roman" w:cs="Times New Roman"/>
          <w:b/>
          <w:lang w:val="es-BO"/>
        </w:rPr>
        <w:t>COMPONENTES</w:t>
      </w:r>
      <w:r w:rsidR="0047205C" w:rsidRPr="00916EF0">
        <w:rPr>
          <w:rFonts w:ascii="Times New Roman" w:hAnsi="Times New Roman" w:cs="Times New Roman"/>
          <w:b/>
          <w:lang w:val="es-BO"/>
        </w:rPr>
        <w:t>, RESULTADOS Y PRODUCTOS</w:t>
      </w:r>
    </w:p>
    <w:p w14:paraId="2A5F88A9" w14:textId="77777777" w:rsidR="0011493C" w:rsidRPr="00916EF0" w:rsidRDefault="0011493C" w:rsidP="004A1B38">
      <w:pPr>
        <w:tabs>
          <w:tab w:val="left" w:pos="284"/>
        </w:tabs>
        <w:spacing w:after="0" w:line="240" w:lineRule="auto"/>
        <w:jc w:val="both"/>
        <w:rPr>
          <w:rFonts w:ascii="Times New Roman" w:hAnsi="Times New Roman" w:cs="Times New Roman"/>
          <w:lang w:val="es-BO"/>
        </w:rPr>
      </w:pPr>
    </w:p>
    <w:p w14:paraId="2E0A8580" w14:textId="0E2E3164" w:rsidR="0011493C" w:rsidRPr="00916EF0" w:rsidRDefault="0011493C" w:rsidP="004A1B38">
      <w:pPr>
        <w:spacing w:after="0" w:line="240" w:lineRule="auto"/>
        <w:ind w:firstLine="567"/>
        <w:jc w:val="both"/>
        <w:rPr>
          <w:rFonts w:ascii="Times New Roman" w:hAnsi="Times New Roman" w:cs="Times New Roman"/>
          <w:lang w:val="es-BO"/>
        </w:rPr>
      </w:pPr>
      <w:r w:rsidRPr="00916EF0">
        <w:rPr>
          <w:rFonts w:ascii="Times New Roman" w:hAnsi="Times New Roman" w:cs="Times New Roman"/>
          <w:lang w:val="es-BO"/>
        </w:rPr>
        <w:tab/>
        <w:t xml:space="preserve">El </w:t>
      </w:r>
      <w:r w:rsidR="006F022B" w:rsidRPr="00916EF0">
        <w:rPr>
          <w:rFonts w:ascii="Times New Roman" w:hAnsi="Times New Roman" w:cs="Times New Roman"/>
          <w:lang w:val="es-BO"/>
        </w:rPr>
        <w:t>P</w:t>
      </w:r>
      <w:r w:rsidRPr="00916EF0">
        <w:rPr>
          <w:rFonts w:ascii="Times New Roman" w:hAnsi="Times New Roman" w:cs="Times New Roman"/>
          <w:lang w:val="es-BO"/>
        </w:rPr>
        <w:t>rograma se estructura en cuatro componentes que son presentados a continuación. A su vez, en cada componente se identifican uno o varios productos.</w:t>
      </w:r>
    </w:p>
    <w:p w14:paraId="64B04BA0" w14:textId="77777777" w:rsidR="00A13B9D" w:rsidRPr="00916EF0" w:rsidRDefault="00A13B9D" w:rsidP="004A1B38">
      <w:pPr>
        <w:spacing w:after="0" w:line="240" w:lineRule="auto"/>
        <w:ind w:firstLine="567"/>
        <w:jc w:val="both"/>
        <w:rPr>
          <w:rFonts w:ascii="Times New Roman" w:hAnsi="Times New Roman" w:cs="Times New Roman"/>
          <w:b/>
          <w:i/>
          <w:u w:val="single"/>
          <w:lang w:val="es-BO"/>
        </w:rPr>
      </w:pPr>
    </w:p>
    <w:p w14:paraId="5A5227F1" w14:textId="1CEA4976" w:rsidR="00A13B9D" w:rsidRPr="00916EF0" w:rsidRDefault="00A13B9D" w:rsidP="004A1B38">
      <w:pPr>
        <w:pStyle w:val="PargrafodaLista"/>
        <w:numPr>
          <w:ilvl w:val="0"/>
          <w:numId w:val="10"/>
        </w:numPr>
        <w:tabs>
          <w:tab w:val="left" w:pos="851"/>
        </w:tabs>
        <w:spacing w:after="0" w:line="240" w:lineRule="auto"/>
        <w:ind w:left="0" w:firstLine="567"/>
        <w:jc w:val="both"/>
        <w:rPr>
          <w:rFonts w:ascii="Times New Roman" w:hAnsi="Times New Roman" w:cs="Times New Roman"/>
          <w:b/>
          <w:i/>
          <w:lang w:val="es-BO"/>
        </w:rPr>
      </w:pPr>
      <w:r w:rsidRPr="00916EF0">
        <w:rPr>
          <w:rFonts w:ascii="Times New Roman" w:hAnsi="Times New Roman" w:cs="Times New Roman"/>
          <w:b/>
          <w:i/>
          <w:u w:val="single"/>
          <w:lang w:val="es-BO"/>
        </w:rPr>
        <w:t>Componente 1:</w:t>
      </w:r>
      <w:r w:rsidRPr="00916EF0">
        <w:rPr>
          <w:rFonts w:ascii="Times New Roman" w:hAnsi="Times New Roman" w:cs="Times New Roman"/>
          <w:b/>
          <w:i/>
          <w:lang w:val="es-BO"/>
        </w:rPr>
        <w:t xml:space="preserve"> Análisis científico regional del estado, tendencias y las causas de la pérdida de biodiversidad y deterioro de las funciones ambientales/servicios ecosistémicos/ contribuciones de la naturaleza para la</w:t>
      </w:r>
      <w:r w:rsidR="00202DF1" w:rsidRPr="00916EF0">
        <w:rPr>
          <w:rFonts w:ascii="Times New Roman" w:hAnsi="Times New Roman" w:cs="Times New Roman"/>
          <w:b/>
          <w:i/>
          <w:lang w:val="es-BO"/>
        </w:rPr>
        <w:t>s personas</w:t>
      </w:r>
      <w:r w:rsidRPr="00916EF0">
        <w:rPr>
          <w:rFonts w:ascii="Times New Roman" w:hAnsi="Times New Roman" w:cs="Times New Roman"/>
          <w:b/>
          <w:i/>
          <w:lang w:val="es-BO"/>
        </w:rPr>
        <w:t xml:space="preserve"> en la </w:t>
      </w:r>
      <w:r w:rsidR="00202DF1" w:rsidRPr="00916EF0">
        <w:rPr>
          <w:rFonts w:ascii="Times New Roman" w:hAnsi="Times New Roman" w:cs="Times New Roman"/>
          <w:b/>
          <w:i/>
          <w:lang w:val="es-BO"/>
        </w:rPr>
        <w:t>Amazonía</w:t>
      </w:r>
      <w:r w:rsidR="00D905F4" w:rsidRPr="00916EF0">
        <w:rPr>
          <w:rFonts w:ascii="Times New Roman" w:hAnsi="Times New Roman" w:cs="Times New Roman"/>
          <w:b/>
          <w:i/>
          <w:lang w:val="es-BO"/>
        </w:rPr>
        <w:t xml:space="preserve">, así como de los avances en la restauración y la sustentabilidad en los usos de la biodiversidad. </w:t>
      </w:r>
    </w:p>
    <w:p w14:paraId="6310F08F" w14:textId="77777777" w:rsidR="00B711B5" w:rsidRPr="00916EF0" w:rsidRDefault="00B711B5" w:rsidP="00B711B5">
      <w:pPr>
        <w:pStyle w:val="PargrafodaLista"/>
        <w:tabs>
          <w:tab w:val="left" w:pos="851"/>
        </w:tabs>
        <w:spacing w:after="0" w:line="240" w:lineRule="auto"/>
        <w:ind w:left="567"/>
        <w:jc w:val="both"/>
        <w:rPr>
          <w:rFonts w:ascii="Times New Roman" w:hAnsi="Times New Roman" w:cs="Times New Roman"/>
          <w:b/>
          <w:i/>
          <w:lang w:val="es-BO"/>
        </w:rPr>
      </w:pPr>
    </w:p>
    <w:p w14:paraId="6E929D31" w14:textId="427286C5" w:rsidR="00A13B9D" w:rsidRPr="00916EF0" w:rsidRDefault="00A13B9D" w:rsidP="004A1B38">
      <w:pPr>
        <w:spacing w:after="0" w:line="240" w:lineRule="auto"/>
        <w:ind w:firstLine="567"/>
        <w:jc w:val="both"/>
        <w:rPr>
          <w:rFonts w:ascii="Times New Roman" w:hAnsi="Times New Roman" w:cs="Times New Roman"/>
          <w:lang w:val="es-BO"/>
        </w:rPr>
      </w:pPr>
      <w:r w:rsidRPr="00916EF0">
        <w:rPr>
          <w:rFonts w:ascii="Times New Roman" w:hAnsi="Times New Roman" w:cs="Times New Roman"/>
          <w:u w:val="single"/>
          <w:lang w:val="es-BO"/>
        </w:rPr>
        <w:t>Resultado esperado:</w:t>
      </w:r>
      <w:r w:rsidRPr="00916EF0">
        <w:rPr>
          <w:rFonts w:ascii="Times New Roman" w:hAnsi="Times New Roman" w:cs="Times New Roman"/>
          <w:lang w:val="es-BO"/>
        </w:rPr>
        <w:t xml:space="preserve"> Se ha fortalecido </w:t>
      </w:r>
      <w:r w:rsidR="00D905F4" w:rsidRPr="00916EF0">
        <w:rPr>
          <w:rFonts w:ascii="Times New Roman" w:hAnsi="Times New Roman" w:cs="Times New Roman"/>
          <w:lang w:val="es-BO"/>
        </w:rPr>
        <w:t xml:space="preserve">el acceso a la </w:t>
      </w:r>
      <w:r w:rsidR="00B711B5" w:rsidRPr="00916EF0">
        <w:rPr>
          <w:rFonts w:ascii="Times New Roman" w:hAnsi="Times New Roman" w:cs="Times New Roman"/>
          <w:lang w:val="es-BO"/>
        </w:rPr>
        <w:t>información y</w:t>
      </w:r>
      <w:r w:rsidR="00CA0FE0" w:rsidRPr="00916EF0">
        <w:rPr>
          <w:rFonts w:ascii="Times New Roman" w:hAnsi="Times New Roman" w:cs="Times New Roman"/>
          <w:lang w:val="es-BO"/>
        </w:rPr>
        <w:t xml:space="preserve"> </w:t>
      </w:r>
      <w:r w:rsidRPr="00916EF0">
        <w:rPr>
          <w:rFonts w:ascii="Times New Roman" w:hAnsi="Times New Roman" w:cs="Times New Roman"/>
          <w:lang w:val="es-BO"/>
        </w:rPr>
        <w:t xml:space="preserve">la capacidad de los </w:t>
      </w:r>
      <w:r w:rsidR="00B31954" w:rsidRPr="00916EF0">
        <w:rPr>
          <w:rFonts w:ascii="Times New Roman" w:hAnsi="Times New Roman" w:cs="Times New Roman"/>
          <w:lang w:val="es-BO"/>
        </w:rPr>
        <w:t>PM de la OTCA</w:t>
      </w:r>
      <w:r w:rsidRPr="00916EF0">
        <w:rPr>
          <w:rFonts w:ascii="Times New Roman" w:hAnsi="Times New Roman" w:cs="Times New Roman"/>
          <w:lang w:val="es-BO"/>
        </w:rPr>
        <w:t xml:space="preserve"> </w:t>
      </w:r>
      <w:r w:rsidR="00776572" w:rsidRPr="00916EF0">
        <w:rPr>
          <w:rFonts w:ascii="Times New Roman" w:hAnsi="Times New Roman" w:cs="Times New Roman"/>
          <w:lang w:val="es-BO"/>
        </w:rPr>
        <w:t>en la</w:t>
      </w:r>
      <w:r w:rsidRPr="00916EF0">
        <w:rPr>
          <w:rFonts w:ascii="Times New Roman" w:hAnsi="Times New Roman" w:cs="Times New Roman"/>
          <w:lang w:val="es-BO"/>
        </w:rPr>
        <w:t xml:space="preserve"> toma de decisiones políticas y técnicas sobre </w:t>
      </w:r>
      <w:r w:rsidR="00D905F4" w:rsidRPr="00916EF0">
        <w:rPr>
          <w:rFonts w:ascii="Times New Roman" w:hAnsi="Times New Roman" w:cs="Times New Roman"/>
          <w:lang w:val="es-BO"/>
        </w:rPr>
        <w:t>conservación,</w:t>
      </w:r>
      <w:r w:rsidR="00A55C8B">
        <w:rPr>
          <w:rFonts w:ascii="Times New Roman" w:hAnsi="Times New Roman" w:cs="Times New Roman"/>
          <w:lang w:val="es-BO"/>
        </w:rPr>
        <w:t xml:space="preserve"> </w:t>
      </w:r>
      <w:r w:rsidR="00A55C8B" w:rsidRPr="00A55C8B">
        <w:rPr>
          <w:rFonts w:ascii="Times New Roman" w:hAnsi="Times New Roman" w:cs="Times New Roman"/>
          <w:highlight w:val="green"/>
          <w:lang w:val="es-BO"/>
        </w:rPr>
        <w:t>recuperación</w:t>
      </w:r>
      <w:r w:rsidR="00A55C8B">
        <w:rPr>
          <w:rFonts w:ascii="Times New Roman" w:hAnsi="Times New Roman" w:cs="Times New Roman"/>
          <w:lang w:val="es-BO"/>
        </w:rPr>
        <w:t>/</w:t>
      </w:r>
      <w:r w:rsidR="00D905F4" w:rsidRPr="00916EF0">
        <w:rPr>
          <w:rFonts w:ascii="Times New Roman" w:hAnsi="Times New Roman" w:cs="Times New Roman"/>
          <w:lang w:val="es-BO"/>
        </w:rPr>
        <w:t xml:space="preserve">restauración y uso sostenible/sustentable de </w:t>
      </w:r>
      <w:r w:rsidR="00B711B5" w:rsidRPr="00916EF0">
        <w:rPr>
          <w:rFonts w:ascii="Times New Roman" w:hAnsi="Times New Roman" w:cs="Times New Roman"/>
          <w:lang w:val="es-BO"/>
        </w:rPr>
        <w:t>la diversidad</w:t>
      </w:r>
      <w:r w:rsidRPr="00916EF0">
        <w:rPr>
          <w:rFonts w:ascii="Times New Roman" w:hAnsi="Times New Roman" w:cs="Times New Roman"/>
          <w:lang w:val="es-BO"/>
        </w:rPr>
        <w:t xml:space="preserve"> biológica </w:t>
      </w:r>
      <w:r w:rsidR="00776572" w:rsidRPr="00916EF0">
        <w:rPr>
          <w:rFonts w:ascii="Times New Roman" w:hAnsi="Times New Roman" w:cs="Times New Roman"/>
          <w:lang w:val="es-BO"/>
        </w:rPr>
        <w:t>en</w:t>
      </w:r>
      <w:r w:rsidRPr="00916EF0">
        <w:rPr>
          <w:rFonts w:ascii="Times New Roman" w:hAnsi="Times New Roman" w:cs="Times New Roman"/>
          <w:lang w:val="es-BO"/>
        </w:rPr>
        <w:t xml:space="preserve"> la </w:t>
      </w:r>
      <w:r w:rsidR="00202DF1" w:rsidRPr="00916EF0">
        <w:rPr>
          <w:rFonts w:ascii="Times New Roman" w:hAnsi="Times New Roman" w:cs="Times New Roman"/>
          <w:lang w:val="es-BO"/>
        </w:rPr>
        <w:t>Amazonía</w:t>
      </w:r>
      <w:r w:rsidRPr="00916EF0">
        <w:rPr>
          <w:rFonts w:ascii="Times New Roman" w:hAnsi="Times New Roman" w:cs="Times New Roman"/>
          <w:lang w:val="es-BO"/>
        </w:rPr>
        <w:t>, sobre la base de información científica, gubernamental</w:t>
      </w:r>
      <w:r w:rsidR="00F047EF" w:rsidRPr="00916EF0">
        <w:rPr>
          <w:rFonts w:ascii="Times New Roman" w:hAnsi="Times New Roman" w:cs="Times New Roman"/>
          <w:lang w:val="es-BO"/>
        </w:rPr>
        <w:t>,</w:t>
      </w:r>
      <w:r w:rsidRPr="00916EF0">
        <w:rPr>
          <w:rFonts w:ascii="Times New Roman" w:hAnsi="Times New Roman" w:cs="Times New Roman"/>
          <w:lang w:val="es-BO"/>
        </w:rPr>
        <w:t xml:space="preserve"> y de </w:t>
      </w:r>
      <w:r w:rsidR="00F047EF" w:rsidRPr="00916EF0">
        <w:rPr>
          <w:rFonts w:ascii="Times New Roman" w:hAnsi="Times New Roman" w:cs="Times New Roman"/>
          <w:lang w:val="es-BO"/>
        </w:rPr>
        <w:t xml:space="preserve">los </w:t>
      </w:r>
      <w:r w:rsidR="00202DF1" w:rsidRPr="00916EF0">
        <w:rPr>
          <w:rFonts w:ascii="Times New Roman" w:hAnsi="Times New Roman" w:cs="Times New Roman"/>
          <w:lang w:val="es-BO"/>
        </w:rPr>
        <w:t xml:space="preserve">diversos </w:t>
      </w:r>
      <w:r w:rsidRPr="00916EF0">
        <w:rPr>
          <w:rFonts w:ascii="Times New Roman" w:hAnsi="Times New Roman" w:cs="Times New Roman"/>
          <w:lang w:val="es-BO"/>
        </w:rPr>
        <w:t>sistemas de conocimiento</w:t>
      </w:r>
      <w:r w:rsidR="008E55B7" w:rsidRPr="00916EF0">
        <w:rPr>
          <w:rFonts w:ascii="Times New Roman" w:hAnsi="Times New Roman" w:cs="Times New Roman"/>
          <w:lang w:val="es-BO"/>
        </w:rPr>
        <w:t xml:space="preserve">, </w:t>
      </w:r>
      <w:r w:rsidR="00202DF1" w:rsidRPr="00916EF0">
        <w:rPr>
          <w:rFonts w:ascii="Times New Roman" w:hAnsi="Times New Roman" w:cs="Times New Roman"/>
          <w:lang w:val="es-BO"/>
        </w:rPr>
        <w:t>incluyendo los conocimientos científicos y</w:t>
      </w:r>
      <w:r w:rsidRPr="00916EF0">
        <w:rPr>
          <w:rFonts w:ascii="Times New Roman" w:hAnsi="Times New Roman" w:cs="Times New Roman"/>
          <w:lang w:val="es-BO"/>
        </w:rPr>
        <w:t xml:space="preserve"> de </w:t>
      </w:r>
      <w:r w:rsidR="008E55B7" w:rsidRPr="00916EF0">
        <w:rPr>
          <w:rFonts w:ascii="Times New Roman" w:hAnsi="Times New Roman" w:cs="Times New Roman"/>
          <w:lang w:val="es-BO"/>
        </w:rPr>
        <w:t>lo</w:t>
      </w:r>
      <w:r w:rsidR="00202DF1" w:rsidRPr="00916EF0">
        <w:rPr>
          <w:rFonts w:ascii="Times New Roman" w:hAnsi="Times New Roman" w:cs="Times New Roman"/>
          <w:lang w:val="es-BO"/>
        </w:rPr>
        <w:t>s</w:t>
      </w:r>
      <w:r w:rsidR="008E55B7" w:rsidRPr="00916EF0">
        <w:rPr>
          <w:rFonts w:ascii="Times New Roman" w:hAnsi="Times New Roman" w:cs="Times New Roman"/>
          <w:lang w:val="es-BO"/>
        </w:rPr>
        <w:t xml:space="preserve"> </w:t>
      </w:r>
      <w:r w:rsidRPr="00916EF0">
        <w:rPr>
          <w:rFonts w:ascii="Times New Roman" w:hAnsi="Times New Roman" w:cs="Times New Roman"/>
          <w:lang w:val="es-BO"/>
        </w:rPr>
        <w:t xml:space="preserve">pueblos indígenas, comunidades locales y </w:t>
      </w:r>
      <w:r w:rsidR="009973E1" w:rsidRPr="00916EF0">
        <w:rPr>
          <w:rFonts w:ascii="Times New Roman" w:hAnsi="Times New Roman" w:cs="Times New Roman"/>
          <w:lang w:val="es-BO"/>
        </w:rPr>
        <w:t xml:space="preserve">otras </w:t>
      </w:r>
      <w:r w:rsidRPr="00916EF0">
        <w:rPr>
          <w:rFonts w:ascii="Times New Roman" w:hAnsi="Times New Roman" w:cs="Times New Roman"/>
          <w:lang w:val="es-BO"/>
        </w:rPr>
        <w:t>comunidades tribales.</w:t>
      </w:r>
    </w:p>
    <w:p w14:paraId="09A54B34"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p>
    <w:p w14:paraId="2542BAAC"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r w:rsidRPr="00916EF0">
        <w:rPr>
          <w:rFonts w:ascii="Times New Roman" w:hAnsi="Times New Roman" w:cs="Times New Roman"/>
          <w:u w:val="single"/>
          <w:lang w:val="es-BO"/>
        </w:rPr>
        <w:t>Productos:</w:t>
      </w:r>
    </w:p>
    <w:p w14:paraId="0C00157B"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p>
    <w:p w14:paraId="7A44BD9D" w14:textId="1162C5C9" w:rsidR="00A13B9D" w:rsidRPr="00916EF0" w:rsidRDefault="0047205C" w:rsidP="00F047EF">
      <w:pPr>
        <w:pStyle w:val="PargrafodaLista"/>
        <w:numPr>
          <w:ilvl w:val="0"/>
          <w:numId w:val="1"/>
        </w:numPr>
        <w:tabs>
          <w:tab w:val="left" w:pos="851"/>
        </w:tabs>
        <w:spacing w:after="0" w:line="240" w:lineRule="auto"/>
        <w:ind w:left="0" w:firstLine="567"/>
        <w:jc w:val="both"/>
        <w:rPr>
          <w:rFonts w:ascii="Times New Roman" w:hAnsi="Times New Roman" w:cs="Times New Roman"/>
          <w:b/>
          <w:i/>
          <w:lang w:val="es-BO"/>
        </w:rPr>
      </w:pPr>
      <w:r w:rsidRPr="00916EF0">
        <w:rPr>
          <w:rFonts w:ascii="Times New Roman" w:hAnsi="Times New Roman" w:cs="Times New Roman"/>
          <w:i/>
          <w:lang w:val="es-BO"/>
        </w:rPr>
        <w:t>I</w:t>
      </w:r>
      <w:r w:rsidR="00A13B9D" w:rsidRPr="00916EF0">
        <w:rPr>
          <w:rFonts w:ascii="Times New Roman" w:hAnsi="Times New Roman" w:cs="Times New Roman"/>
          <w:i/>
          <w:lang w:val="es-BO"/>
        </w:rPr>
        <w:t xml:space="preserve">nforme regional sobre </w:t>
      </w:r>
      <w:r w:rsidR="00F047EF" w:rsidRPr="00916EF0">
        <w:rPr>
          <w:rFonts w:ascii="Times New Roman" w:hAnsi="Times New Roman" w:cs="Times New Roman"/>
          <w:i/>
          <w:lang w:val="es-BO"/>
        </w:rPr>
        <w:t>diversidad biológica</w:t>
      </w:r>
      <w:r w:rsidR="00A13B9D" w:rsidRPr="00916EF0">
        <w:rPr>
          <w:rFonts w:ascii="Times New Roman" w:hAnsi="Times New Roman" w:cs="Times New Roman"/>
          <w:i/>
          <w:lang w:val="es-BO"/>
        </w:rPr>
        <w:t xml:space="preserve"> y contribuciones de la naturaleza para la</w:t>
      </w:r>
      <w:r w:rsidR="00315BA8" w:rsidRPr="00916EF0">
        <w:rPr>
          <w:rFonts w:ascii="Times New Roman" w:hAnsi="Times New Roman" w:cs="Times New Roman"/>
          <w:i/>
          <w:lang w:val="es-BO"/>
        </w:rPr>
        <w:t>s personas</w:t>
      </w:r>
      <w:r w:rsidR="008E55B7" w:rsidRPr="00916EF0">
        <w:rPr>
          <w:rFonts w:ascii="Times New Roman" w:hAnsi="Times New Roman" w:cs="Times New Roman"/>
          <w:i/>
          <w:lang w:val="es-BO"/>
        </w:rPr>
        <w:t>,</w:t>
      </w:r>
      <w:r w:rsidR="00A13B9D" w:rsidRPr="00916EF0">
        <w:rPr>
          <w:rFonts w:ascii="Times New Roman" w:hAnsi="Times New Roman" w:cs="Times New Roman"/>
          <w:i/>
          <w:lang w:val="es-BO"/>
        </w:rPr>
        <w:t xml:space="preserve"> de la Región</w:t>
      </w:r>
      <w:r w:rsidR="009973E1" w:rsidRPr="00916EF0">
        <w:rPr>
          <w:rFonts w:ascii="Times New Roman" w:hAnsi="Times New Roman" w:cs="Times New Roman"/>
          <w:i/>
          <w:lang w:val="es-BO"/>
        </w:rPr>
        <w:t>/Cuenca</w:t>
      </w:r>
      <w:r w:rsidR="00A13B9D" w:rsidRPr="00916EF0">
        <w:rPr>
          <w:rFonts w:ascii="Times New Roman" w:hAnsi="Times New Roman" w:cs="Times New Roman"/>
          <w:i/>
          <w:lang w:val="es-BO"/>
        </w:rPr>
        <w:t xml:space="preserve"> Amazónica. </w:t>
      </w:r>
      <w:r w:rsidR="00F047EF" w:rsidRPr="00916EF0">
        <w:rPr>
          <w:rFonts w:ascii="Times New Roman" w:hAnsi="Times New Roman" w:cs="Times New Roman"/>
          <w:lang w:val="es-BO"/>
        </w:rPr>
        <w:t>Comprende la elaboración de un informe regional sobre diversidad biológica y su relación con las contribuciones de la naturaleza</w:t>
      </w:r>
      <w:r w:rsidR="00A13B9D" w:rsidRPr="00916EF0">
        <w:rPr>
          <w:rFonts w:ascii="Times New Roman" w:hAnsi="Times New Roman" w:cs="Times New Roman"/>
          <w:lang w:val="es-BO"/>
        </w:rPr>
        <w:t xml:space="preserve"> </w:t>
      </w:r>
      <w:r w:rsidR="00F047EF" w:rsidRPr="00916EF0">
        <w:rPr>
          <w:rFonts w:ascii="Times New Roman" w:hAnsi="Times New Roman" w:cs="Times New Roman"/>
          <w:lang w:val="es-BO"/>
        </w:rPr>
        <w:t xml:space="preserve">bajo el formato conceptual y metodológico de la Plataforma Intergubernamental sobre Biodiversidad y Servicios Ecosistémicos (IPBES). La IPBES, donde participan los PM de la OTCA, ha realizado </w:t>
      </w:r>
      <w:r w:rsidR="00591EAC" w:rsidRPr="00916EF0">
        <w:rPr>
          <w:rFonts w:ascii="Times New Roman" w:hAnsi="Times New Roman" w:cs="Times New Roman"/>
          <w:lang w:val="es-BO"/>
        </w:rPr>
        <w:t xml:space="preserve">un </w:t>
      </w:r>
      <w:r w:rsidR="00F047EF" w:rsidRPr="00916EF0">
        <w:rPr>
          <w:rFonts w:ascii="Times New Roman" w:hAnsi="Times New Roman" w:cs="Times New Roman"/>
          <w:lang w:val="es-BO"/>
        </w:rPr>
        <w:t>informe regional</w:t>
      </w:r>
      <w:r w:rsidR="00591EAC" w:rsidRPr="00916EF0">
        <w:rPr>
          <w:rFonts w:ascii="Times New Roman" w:hAnsi="Times New Roman" w:cs="Times New Roman"/>
          <w:lang w:val="es-BO"/>
        </w:rPr>
        <w:t xml:space="preserve"> de las Américas</w:t>
      </w:r>
      <w:r w:rsidR="004A162E" w:rsidRPr="00916EF0">
        <w:rPr>
          <w:rFonts w:ascii="Times New Roman" w:hAnsi="Times New Roman" w:cs="Times New Roman"/>
          <w:lang w:val="es-BO"/>
        </w:rPr>
        <w:t xml:space="preserve">, </w:t>
      </w:r>
      <w:r w:rsidR="00F047EF" w:rsidRPr="00916EF0">
        <w:rPr>
          <w:rFonts w:ascii="Times New Roman" w:hAnsi="Times New Roman" w:cs="Times New Roman"/>
          <w:lang w:val="es-BO"/>
        </w:rPr>
        <w:t>un</w:t>
      </w:r>
      <w:r w:rsidR="00591EAC" w:rsidRPr="00916EF0">
        <w:rPr>
          <w:rFonts w:ascii="Times New Roman" w:hAnsi="Times New Roman" w:cs="Times New Roman"/>
          <w:lang w:val="es-BO"/>
        </w:rPr>
        <w:t xml:space="preserve"> informe</w:t>
      </w:r>
      <w:r w:rsidR="00F047EF" w:rsidRPr="00916EF0">
        <w:rPr>
          <w:rFonts w:ascii="Times New Roman" w:hAnsi="Times New Roman" w:cs="Times New Roman"/>
          <w:lang w:val="es-BO"/>
        </w:rPr>
        <w:t xml:space="preserve"> global </w:t>
      </w:r>
      <w:r w:rsidR="004A162E" w:rsidRPr="00916EF0">
        <w:rPr>
          <w:rFonts w:ascii="Times New Roman" w:hAnsi="Times New Roman" w:cs="Times New Roman"/>
          <w:lang w:val="es-BO"/>
        </w:rPr>
        <w:t>e</w:t>
      </w:r>
      <w:r w:rsidR="00CA0FE0" w:rsidRPr="00916EF0">
        <w:rPr>
          <w:rFonts w:ascii="Times New Roman" w:hAnsi="Times New Roman" w:cs="Times New Roman"/>
          <w:lang w:val="es-BO"/>
        </w:rPr>
        <w:t xml:space="preserve"> informes</w:t>
      </w:r>
      <w:r w:rsidR="00F047EF" w:rsidRPr="00916EF0">
        <w:rPr>
          <w:rFonts w:ascii="Times New Roman" w:hAnsi="Times New Roman" w:cs="Times New Roman"/>
          <w:lang w:val="es-BO"/>
        </w:rPr>
        <w:t xml:space="preserve"> </w:t>
      </w:r>
      <w:r w:rsidR="00D905F4" w:rsidRPr="00916EF0">
        <w:rPr>
          <w:rFonts w:ascii="Times New Roman" w:hAnsi="Times New Roman" w:cs="Times New Roman"/>
          <w:lang w:val="es-BO"/>
        </w:rPr>
        <w:t>temáticos</w:t>
      </w:r>
      <w:r w:rsidR="009973E1" w:rsidRPr="00916EF0">
        <w:rPr>
          <w:rFonts w:ascii="Times New Roman" w:hAnsi="Times New Roman" w:cs="Times New Roman"/>
          <w:lang w:val="es-BO"/>
        </w:rPr>
        <w:t xml:space="preserve"> sobre biodiversidad</w:t>
      </w:r>
      <w:r w:rsidR="00F047EF" w:rsidRPr="00916EF0">
        <w:rPr>
          <w:rFonts w:ascii="Times New Roman" w:hAnsi="Times New Roman" w:cs="Times New Roman"/>
          <w:lang w:val="es-BO"/>
        </w:rPr>
        <w:t xml:space="preserve">, </w:t>
      </w:r>
      <w:r w:rsidR="00591EAC" w:rsidRPr="00916EF0">
        <w:rPr>
          <w:rFonts w:ascii="Times New Roman" w:hAnsi="Times New Roman" w:cs="Times New Roman"/>
          <w:lang w:val="es-BO"/>
        </w:rPr>
        <w:t xml:space="preserve">contándose con avances </w:t>
      </w:r>
      <w:r w:rsidR="00F047EF" w:rsidRPr="00916EF0">
        <w:rPr>
          <w:rFonts w:ascii="Times New Roman" w:hAnsi="Times New Roman" w:cs="Times New Roman"/>
          <w:lang w:val="es-BO"/>
        </w:rPr>
        <w:t xml:space="preserve">en </w:t>
      </w:r>
      <w:r w:rsidR="00A13B9D" w:rsidRPr="00916EF0">
        <w:rPr>
          <w:rFonts w:ascii="Times New Roman" w:hAnsi="Times New Roman" w:cs="Times New Roman"/>
          <w:lang w:val="es-BO"/>
        </w:rPr>
        <w:t xml:space="preserve">la </w:t>
      </w:r>
      <w:r w:rsidR="00F047EF" w:rsidRPr="00916EF0">
        <w:rPr>
          <w:rFonts w:ascii="Times New Roman" w:hAnsi="Times New Roman" w:cs="Times New Roman"/>
          <w:lang w:val="es-BO"/>
        </w:rPr>
        <w:t xml:space="preserve">sistematización </w:t>
      </w:r>
      <w:r w:rsidR="00A13B9D" w:rsidRPr="00916EF0">
        <w:rPr>
          <w:rFonts w:ascii="Times New Roman" w:hAnsi="Times New Roman" w:cs="Times New Roman"/>
          <w:lang w:val="es-BO"/>
        </w:rPr>
        <w:t xml:space="preserve">de información científica y </w:t>
      </w:r>
      <w:r w:rsidR="00315BA8" w:rsidRPr="00916EF0">
        <w:rPr>
          <w:rFonts w:ascii="Times New Roman" w:hAnsi="Times New Roman" w:cs="Times New Roman"/>
          <w:lang w:val="es-BO"/>
        </w:rPr>
        <w:t>de otros sistemas de conocimiento</w:t>
      </w:r>
      <w:r w:rsidR="004A162E" w:rsidRPr="00916EF0">
        <w:rPr>
          <w:rFonts w:ascii="Times New Roman" w:hAnsi="Times New Roman" w:cs="Times New Roman"/>
          <w:lang w:val="es-BO"/>
        </w:rPr>
        <w:t>. El</w:t>
      </w:r>
      <w:r w:rsidR="00F047EF" w:rsidRPr="00916EF0">
        <w:rPr>
          <w:rFonts w:ascii="Times New Roman" w:hAnsi="Times New Roman" w:cs="Times New Roman"/>
          <w:lang w:val="es-BO"/>
        </w:rPr>
        <w:t xml:space="preserve"> informe </w:t>
      </w:r>
      <w:r w:rsidR="005B255B" w:rsidRPr="00916EF0">
        <w:rPr>
          <w:rFonts w:ascii="Times New Roman" w:hAnsi="Times New Roman" w:cs="Times New Roman"/>
          <w:lang w:val="es-BO"/>
        </w:rPr>
        <w:t>sobre la Amazonía tendrá</w:t>
      </w:r>
      <w:r w:rsidR="00F047EF" w:rsidRPr="00916EF0">
        <w:rPr>
          <w:rFonts w:ascii="Times New Roman" w:hAnsi="Times New Roman" w:cs="Times New Roman"/>
          <w:lang w:val="es-BO"/>
        </w:rPr>
        <w:t xml:space="preserve"> un mayor detalle en el análisis de información relevante</w:t>
      </w:r>
      <w:r w:rsidR="00591EAC" w:rsidRPr="00916EF0">
        <w:rPr>
          <w:rFonts w:ascii="Times New Roman" w:hAnsi="Times New Roman" w:cs="Times New Roman"/>
          <w:lang w:val="es-BO"/>
        </w:rPr>
        <w:t xml:space="preserve"> para los PM</w:t>
      </w:r>
      <w:r w:rsidR="004A162E" w:rsidRPr="00916EF0">
        <w:rPr>
          <w:rFonts w:ascii="Times New Roman" w:hAnsi="Times New Roman" w:cs="Times New Roman"/>
          <w:lang w:val="es-BO"/>
        </w:rPr>
        <w:t xml:space="preserve">, y </w:t>
      </w:r>
      <w:r w:rsidR="00591EAC" w:rsidRPr="00916EF0">
        <w:rPr>
          <w:rFonts w:ascii="Times New Roman" w:hAnsi="Times New Roman" w:cs="Times New Roman"/>
          <w:lang w:val="es-BO"/>
        </w:rPr>
        <w:t xml:space="preserve">podrá contar con otros insumos provenientes de iniciativas nacionales y globales. </w:t>
      </w:r>
      <w:r w:rsidR="00F047EF" w:rsidRPr="00916EF0">
        <w:rPr>
          <w:rFonts w:ascii="Times New Roman" w:hAnsi="Times New Roman" w:cs="Times New Roman"/>
          <w:lang w:val="es-BO"/>
        </w:rPr>
        <w:t xml:space="preserve">Brasil ha avanzado bajo adaptaciones del formato IPBES en la elaboración de informes nacionales sobre biodiversidad y servicios ecosistémicos, y está un curso un informe de Colombia. </w:t>
      </w:r>
      <w:r w:rsidR="005B255B" w:rsidRPr="00916EF0">
        <w:rPr>
          <w:rFonts w:ascii="Times New Roman" w:hAnsi="Times New Roman" w:cs="Times New Roman"/>
          <w:lang w:val="es-BO"/>
        </w:rPr>
        <w:t>También</w:t>
      </w:r>
      <w:r w:rsidR="00F047EF" w:rsidRPr="00916EF0">
        <w:rPr>
          <w:rFonts w:ascii="Times New Roman" w:hAnsi="Times New Roman" w:cs="Times New Roman"/>
          <w:lang w:val="es-BO"/>
        </w:rPr>
        <w:t xml:space="preserve"> está en curso otra iniciativa de informe regional</w:t>
      </w:r>
      <w:r w:rsidR="005B255B" w:rsidRPr="00916EF0">
        <w:rPr>
          <w:rFonts w:ascii="Times New Roman" w:hAnsi="Times New Roman" w:cs="Times New Roman"/>
          <w:lang w:val="es-BO"/>
        </w:rPr>
        <w:t xml:space="preserve"> para la Amazonía</w:t>
      </w:r>
      <w:r w:rsidR="00F047EF" w:rsidRPr="00916EF0">
        <w:rPr>
          <w:rFonts w:ascii="Times New Roman" w:hAnsi="Times New Roman" w:cs="Times New Roman"/>
          <w:lang w:val="es-BO"/>
        </w:rPr>
        <w:t xml:space="preserve"> (ej.</w:t>
      </w:r>
      <w:r w:rsidR="004A162E" w:rsidRPr="00916EF0">
        <w:rPr>
          <w:rFonts w:ascii="Times New Roman" w:hAnsi="Times New Roman" w:cs="Times New Roman"/>
          <w:lang w:val="es-BO"/>
        </w:rPr>
        <w:t xml:space="preserve"> </w:t>
      </w:r>
      <w:r w:rsidR="00F047EF" w:rsidRPr="00916EF0">
        <w:rPr>
          <w:rFonts w:ascii="Times New Roman" w:hAnsi="Times New Roman" w:cs="Times New Roman"/>
          <w:i/>
          <w:lang w:val="es-BO"/>
        </w:rPr>
        <w:t>Science Panel</w:t>
      </w:r>
      <w:r w:rsidR="00DA5E7E" w:rsidRPr="00916EF0">
        <w:rPr>
          <w:rFonts w:ascii="Times New Roman" w:hAnsi="Times New Roman" w:cs="Times New Roman"/>
          <w:i/>
          <w:lang w:val="es-BO"/>
        </w:rPr>
        <w:t xml:space="preserve"> for the Amazon/SDSN</w:t>
      </w:r>
      <w:r w:rsidR="00F047EF" w:rsidRPr="00916EF0">
        <w:rPr>
          <w:rFonts w:ascii="Times New Roman" w:hAnsi="Times New Roman" w:cs="Times New Roman"/>
          <w:lang w:val="es-BO"/>
        </w:rPr>
        <w:t>)</w:t>
      </w:r>
      <w:r w:rsidR="005B255B" w:rsidRPr="00916EF0">
        <w:rPr>
          <w:rFonts w:ascii="Times New Roman" w:hAnsi="Times New Roman" w:cs="Times New Roman"/>
          <w:lang w:val="es-BO"/>
        </w:rPr>
        <w:t xml:space="preserve">. </w:t>
      </w:r>
      <w:r w:rsidR="00A13B9D" w:rsidRPr="00916EF0">
        <w:rPr>
          <w:rFonts w:ascii="Times New Roman" w:hAnsi="Times New Roman" w:cs="Times New Roman"/>
          <w:lang w:val="es-BO"/>
        </w:rPr>
        <w:t>E</w:t>
      </w:r>
      <w:r w:rsidR="00315BA8" w:rsidRPr="00916EF0">
        <w:rPr>
          <w:rFonts w:ascii="Times New Roman" w:hAnsi="Times New Roman" w:cs="Times New Roman"/>
          <w:lang w:val="es-BO"/>
        </w:rPr>
        <w:t>n este contexto, e</w:t>
      </w:r>
      <w:r w:rsidR="00A13B9D" w:rsidRPr="00916EF0">
        <w:rPr>
          <w:rFonts w:ascii="Times New Roman" w:hAnsi="Times New Roman" w:cs="Times New Roman"/>
          <w:lang w:val="es-BO"/>
        </w:rPr>
        <w:t xml:space="preserve">l </w:t>
      </w:r>
      <w:r w:rsidR="00CE5031" w:rsidRPr="00916EF0">
        <w:rPr>
          <w:rFonts w:ascii="Times New Roman" w:hAnsi="Times New Roman" w:cs="Times New Roman"/>
          <w:lang w:val="es-BO"/>
        </w:rPr>
        <w:t>P</w:t>
      </w:r>
      <w:r w:rsidR="00A13B9D" w:rsidRPr="00916EF0">
        <w:rPr>
          <w:rFonts w:ascii="Times New Roman" w:hAnsi="Times New Roman" w:cs="Times New Roman"/>
          <w:lang w:val="es-BO"/>
        </w:rPr>
        <w:t xml:space="preserve">rograma </w:t>
      </w:r>
      <w:r w:rsidR="00315BA8" w:rsidRPr="00916EF0">
        <w:rPr>
          <w:rFonts w:ascii="Times New Roman" w:hAnsi="Times New Roman" w:cs="Times New Roman"/>
          <w:lang w:val="es-BO"/>
        </w:rPr>
        <w:t>promoverá l</w:t>
      </w:r>
      <w:r w:rsidR="00A13B9D" w:rsidRPr="00916EF0">
        <w:rPr>
          <w:rFonts w:ascii="Times New Roman" w:hAnsi="Times New Roman" w:cs="Times New Roman"/>
          <w:lang w:val="es-BO"/>
        </w:rPr>
        <w:t xml:space="preserve">a realización de un </w:t>
      </w:r>
      <w:r w:rsidR="00315BA8" w:rsidRPr="00916EF0">
        <w:rPr>
          <w:rFonts w:ascii="Times New Roman" w:hAnsi="Times New Roman" w:cs="Times New Roman"/>
          <w:lang w:val="es-BO"/>
        </w:rPr>
        <w:t>informe regional sobre div</w:t>
      </w:r>
      <w:r w:rsidR="00A13B9D" w:rsidRPr="00916EF0">
        <w:rPr>
          <w:rFonts w:ascii="Times New Roman" w:hAnsi="Times New Roman" w:cs="Times New Roman"/>
          <w:lang w:val="es-BO"/>
        </w:rPr>
        <w:t xml:space="preserve">ersidad </w:t>
      </w:r>
      <w:r w:rsidR="00315BA8" w:rsidRPr="00916EF0">
        <w:rPr>
          <w:rFonts w:ascii="Times New Roman" w:hAnsi="Times New Roman" w:cs="Times New Roman"/>
          <w:lang w:val="es-BO"/>
        </w:rPr>
        <w:t>b</w:t>
      </w:r>
      <w:r w:rsidR="00A13B9D" w:rsidRPr="00916EF0">
        <w:rPr>
          <w:rFonts w:ascii="Times New Roman" w:hAnsi="Times New Roman" w:cs="Times New Roman"/>
          <w:lang w:val="es-BO"/>
        </w:rPr>
        <w:t>iológica</w:t>
      </w:r>
      <w:r w:rsidR="00F047EF" w:rsidRPr="00916EF0">
        <w:rPr>
          <w:rFonts w:ascii="Times New Roman" w:hAnsi="Times New Roman" w:cs="Times New Roman"/>
          <w:lang w:val="es-BO"/>
        </w:rPr>
        <w:t xml:space="preserve"> y contribuciones de la naturaleza para las personas</w:t>
      </w:r>
      <w:r w:rsidR="00A13B9D" w:rsidRPr="00916EF0">
        <w:rPr>
          <w:rFonts w:ascii="Times New Roman" w:hAnsi="Times New Roman" w:cs="Times New Roman"/>
          <w:lang w:val="es-BO"/>
        </w:rPr>
        <w:t xml:space="preserve"> </w:t>
      </w:r>
      <w:r w:rsidR="00F047EF" w:rsidRPr="00916EF0">
        <w:rPr>
          <w:rFonts w:ascii="Times New Roman" w:hAnsi="Times New Roman" w:cs="Times New Roman"/>
          <w:lang w:val="es-BO"/>
        </w:rPr>
        <w:t>de</w:t>
      </w:r>
      <w:r w:rsidR="00A13B9D" w:rsidRPr="00916EF0">
        <w:rPr>
          <w:rFonts w:ascii="Times New Roman" w:hAnsi="Times New Roman" w:cs="Times New Roman"/>
          <w:lang w:val="es-BO"/>
        </w:rPr>
        <w:t xml:space="preserve"> la Región</w:t>
      </w:r>
      <w:r w:rsidR="0068177F" w:rsidRPr="00916EF0">
        <w:rPr>
          <w:rFonts w:ascii="Times New Roman" w:hAnsi="Times New Roman" w:cs="Times New Roman"/>
          <w:lang w:val="es-BO"/>
        </w:rPr>
        <w:t>/Cuenca</w:t>
      </w:r>
      <w:r w:rsidR="00A13B9D" w:rsidRPr="00916EF0">
        <w:rPr>
          <w:rFonts w:ascii="Times New Roman" w:hAnsi="Times New Roman" w:cs="Times New Roman"/>
          <w:lang w:val="es-BO"/>
        </w:rPr>
        <w:t xml:space="preserve"> Amazónica</w:t>
      </w:r>
      <w:r w:rsidR="00F047EF" w:rsidRPr="00916EF0">
        <w:rPr>
          <w:rFonts w:ascii="Times New Roman" w:hAnsi="Times New Roman" w:cs="Times New Roman"/>
          <w:lang w:val="es-BO"/>
        </w:rPr>
        <w:t xml:space="preserve">, como insumo importante para que los PM puedan </w:t>
      </w:r>
      <w:r w:rsidR="00591EAC" w:rsidRPr="00916EF0">
        <w:rPr>
          <w:rFonts w:ascii="Times New Roman" w:hAnsi="Times New Roman" w:cs="Times New Roman"/>
          <w:lang w:val="es-BO"/>
        </w:rPr>
        <w:t>orientar</w:t>
      </w:r>
      <w:r w:rsidR="00F047EF" w:rsidRPr="00916EF0">
        <w:rPr>
          <w:rFonts w:ascii="Times New Roman" w:hAnsi="Times New Roman" w:cs="Times New Roman"/>
          <w:lang w:val="es-BO"/>
        </w:rPr>
        <w:t xml:space="preserve"> su acción </w:t>
      </w:r>
      <w:r w:rsidR="005B255B" w:rsidRPr="00916EF0">
        <w:rPr>
          <w:rFonts w:ascii="Times New Roman" w:hAnsi="Times New Roman" w:cs="Times New Roman"/>
          <w:lang w:val="es-BO"/>
        </w:rPr>
        <w:t>de política pública en los territorios amazónicos sobre la base de</w:t>
      </w:r>
      <w:r w:rsidR="00F047EF" w:rsidRPr="00916EF0">
        <w:rPr>
          <w:rFonts w:ascii="Times New Roman" w:hAnsi="Times New Roman" w:cs="Times New Roman"/>
          <w:lang w:val="es-BO"/>
        </w:rPr>
        <w:t xml:space="preserve"> información </w:t>
      </w:r>
      <w:r w:rsidR="005B255B" w:rsidRPr="00916EF0">
        <w:rPr>
          <w:rFonts w:ascii="Times New Roman" w:hAnsi="Times New Roman" w:cs="Times New Roman"/>
          <w:lang w:val="es-BO"/>
        </w:rPr>
        <w:t>presentada de forma sistemática</w:t>
      </w:r>
      <w:r w:rsidR="00A13B9D" w:rsidRPr="00916EF0">
        <w:rPr>
          <w:rFonts w:ascii="Times New Roman" w:hAnsi="Times New Roman" w:cs="Times New Roman"/>
          <w:lang w:val="es-BO"/>
        </w:rPr>
        <w:t xml:space="preserve"> </w:t>
      </w:r>
      <w:r w:rsidR="005B255B" w:rsidRPr="00916EF0">
        <w:rPr>
          <w:rFonts w:ascii="Times New Roman" w:hAnsi="Times New Roman" w:cs="Times New Roman"/>
          <w:lang w:val="es-BO"/>
        </w:rPr>
        <w:t>y organizada.</w:t>
      </w:r>
    </w:p>
    <w:p w14:paraId="3A2B1723" w14:textId="62F6E25B" w:rsidR="00A13B9D" w:rsidRDefault="00A13B9D" w:rsidP="004A1B38">
      <w:pPr>
        <w:pStyle w:val="PargrafodaLista"/>
        <w:tabs>
          <w:tab w:val="left" w:pos="1134"/>
        </w:tabs>
        <w:spacing w:after="0" w:line="240" w:lineRule="auto"/>
        <w:ind w:left="567"/>
        <w:jc w:val="both"/>
        <w:rPr>
          <w:rFonts w:ascii="Times New Roman" w:hAnsi="Times New Roman" w:cs="Times New Roman"/>
          <w:b/>
          <w:i/>
          <w:lang w:val="es-BO"/>
        </w:rPr>
      </w:pPr>
    </w:p>
    <w:p w14:paraId="4F1E4D37" w14:textId="465004C3" w:rsidR="00F31D73" w:rsidRPr="00F31D73" w:rsidRDefault="00F31D73" w:rsidP="00F31D73">
      <w:pPr>
        <w:pStyle w:val="PargrafodaLista"/>
        <w:numPr>
          <w:ilvl w:val="0"/>
          <w:numId w:val="1"/>
        </w:numPr>
        <w:tabs>
          <w:tab w:val="left" w:pos="1134"/>
        </w:tabs>
        <w:spacing w:after="0" w:line="240" w:lineRule="auto"/>
        <w:jc w:val="both"/>
        <w:rPr>
          <w:rFonts w:ascii="Calibri" w:eastAsia="Times New Roman" w:hAnsi="Calibri" w:cs="Calibri"/>
          <w:highlight w:val="green"/>
          <w:lang w:val="es-PE" w:eastAsia="es-PE"/>
        </w:rPr>
      </w:pPr>
      <w:r w:rsidRPr="00F31D73">
        <w:rPr>
          <w:rFonts w:ascii="Calibri" w:eastAsia="Times New Roman" w:hAnsi="Calibri" w:cs="Calibri"/>
          <w:highlight w:val="green"/>
          <w:lang w:val="es-PE" w:eastAsia="es-PE"/>
        </w:rPr>
        <w:lastRenderedPageBreak/>
        <w:t>Establecer una estrategia de comunicación que permite difundir los avances y resultados de los PM y de la OTCA a diferentes escala</w:t>
      </w:r>
    </w:p>
    <w:p w14:paraId="15783846" w14:textId="77777777" w:rsidR="00F31D73" w:rsidRPr="00F31D73" w:rsidRDefault="00F31D73" w:rsidP="004A1B38">
      <w:pPr>
        <w:pStyle w:val="PargrafodaLista"/>
        <w:tabs>
          <w:tab w:val="left" w:pos="1134"/>
        </w:tabs>
        <w:spacing w:after="0" w:line="240" w:lineRule="auto"/>
        <w:ind w:left="567"/>
        <w:jc w:val="both"/>
        <w:rPr>
          <w:rFonts w:ascii="Times New Roman" w:hAnsi="Times New Roman" w:cs="Times New Roman"/>
          <w:b/>
          <w:i/>
          <w:lang w:val="es-PE"/>
        </w:rPr>
      </w:pPr>
    </w:p>
    <w:p w14:paraId="22237129" w14:textId="4CBFBD07" w:rsidR="00A13B9D" w:rsidRPr="00916EF0" w:rsidRDefault="00A13B9D" w:rsidP="004A1B38">
      <w:pPr>
        <w:pStyle w:val="PargrafodaLista"/>
        <w:numPr>
          <w:ilvl w:val="0"/>
          <w:numId w:val="10"/>
        </w:numPr>
        <w:tabs>
          <w:tab w:val="left" w:pos="851"/>
        </w:tabs>
        <w:spacing w:after="0" w:line="240" w:lineRule="auto"/>
        <w:ind w:left="0" w:firstLine="567"/>
        <w:jc w:val="both"/>
        <w:rPr>
          <w:rFonts w:ascii="Times New Roman" w:hAnsi="Times New Roman" w:cs="Times New Roman"/>
          <w:b/>
          <w:i/>
          <w:lang w:val="es-BO"/>
        </w:rPr>
      </w:pPr>
      <w:r w:rsidRPr="00916EF0">
        <w:rPr>
          <w:rFonts w:ascii="Times New Roman" w:hAnsi="Times New Roman" w:cs="Times New Roman"/>
          <w:b/>
          <w:i/>
          <w:u w:val="single"/>
          <w:lang w:val="es-BO"/>
        </w:rPr>
        <w:t>Componente 2.</w:t>
      </w:r>
      <w:r w:rsidRPr="00916EF0">
        <w:rPr>
          <w:rFonts w:ascii="Times New Roman" w:hAnsi="Times New Roman" w:cs="Times New Roman"/>
          <w:b/>
          <w:i/>
          <w:lang w:val="es-BO"/>
        </w:rPr>
        <w:t xml:space="preserve"> Mecanismos e instrumentos regionales de apoyo a la conservación</w:t>
      </w:r>
      <w:r w:rsidR="00DA5E7E" w:rsidRPr="00916EF0">
        <w:rPr>
          <w:rFonts w:ascii="Times New Roman" w:hAnsi="Times New Roman" w:cs="Times New Roman"/>
          <w:b/>
          <w:i/>
          <w:lang w:val="es-BO"/>
        </w:rPr>
        <w:t xml:space="preserve">, </w:t>
      </w:r>
      <w:r w:rsidR="00D905F4" w:rsidRPr="00916EF0">
        <w:rPr>
          <w:rFonts w:ascii="Times New Roman" w:hAnsi="Times New Roman" w:cs="Times New Roman"/>
          <w:b/>
          <w:i/>
          <w:lang w:val="es-BO"/>
        </w:rPr>
        <w:t>restauración</w:t>
      </w:r>
      <w:r w:rsidRPr="00916EF0">
        <w:rPr>
          <w:rFonts w:ascii="Times New Roman" w:hAnsi="Times New Roman" w:cs="Times New Roman"/>
          <w:b/>
          <w:i/>
          <w:lang w:val="es-BO"/>
        </w:rPr>
        <w:t xml:space="preserve"> y uso sostenible/sustentable de la diversidad biológica.</w:t>
      </w:r>
    </w:p>
    <w:p w14:paraId="36FFA20E" w14:textId="0C58BE84" w:rsidR="004D14A8" w:rsidRPr="00916EF0" w:rsidRDefault="004A162E" w:rsidP="004A162E">
      <w:pPr>
        <w:pStyle w:val="PargrafodaLista"/>
        <w:tabs>
          <w:tab w:val="left" w:pos="2556"/>
        </w:tabs>
        <w:spacing w:after="0" w:line="240" w:lineRule="auto"/>
        <w:ind w:left="567"/>
        <w:jc w:val="both"/>
        <w:rPr>
          <w:rFonts w:ascii="Times New Roman" w:hAnsi="Times New Roman" w:cs="Times New Roman"/>
          <w:b/>
          <w:i/>
          <w:lang w:val="es-BO"/>
        </w:rPr>
      </w:pPr>
      <w:r w:rsidRPr="00916EF0">
        <w:rPr>
          <w:rFonts w:ascii="Times New Roman" w:hAnsi="Times New Roman" w:cs="Times New Roman"/>
          <w:b/>
          <w:i/>
          <w:lang w:val="es-BO"/>
        </w:rPr>
        <w:tab/>
      </w:r>
    </w:p>
    <w:p w14:paraId="44B8E465" w14:textId="368C4DBC" w:rsidR="00A13B9D" w:rsidRPr="00916EF0" w:rsidRDefault="00A13B9D" w:rsidP="004A1B38">
      <w:pPr>
        <w:spacing w:after="0" w:line="240" w:lineRule="auto"/>
        <w:ind w:firstLine="567"/>
        <w:jc w:val="both"/>
        <w:rPr>
          <w:rFonts w:ascii="Times New Roman" w:hAnsi="Times New Roman" w:cs="Times New Roman"/>
          <w:lang w:val="es-BO"/>
        </w:rPr>
      </w:pPr>
      <w:r w:rsidRPr="00916EF0">
        <w:rPr>
          <w:rFonts w:ascii="Times New Roman" w:hAnsi="Times New Roman" w:cs="Times New Roman"/>
          <w:u w:val="single"/>
          <w:lang w:val="es-BO"/>
        </w:rPr>
        <w:t>Resultado esperado:</w:t>
      </w:r>
      <w:r w:rsidRPr="00916EF0">
        <w:rPr>
          <w:rFonts w:ascii="Times New Roman" w:hAnsi="Times New Roman" w:cs="Times New Roman"/>
          <w:lang w:val="es-BO"/>
        </w:rPr>
        <w:t xml:space="preserve"> Se han fortalecido los mecanismos e instrumentos</w:t>
      </w:r>
      <w:r w:rsidR="00560676" w:rsidRPr="00916EF0">
        <w:rPr>
          <w:rFonts w:ascii="Times New Roman" w:hAnsi="Times New Roman" w:cs="Times New Roman"/>
          <w:lang w:val="es-BO"/>
        </w:rPr>
        <w:t>,</w:t>
      </w:r>
      <w:r w:rsidRPr="00916EF0">
        <w:rPr>
          <w:rFonts w:ascii="Times New Roman" w:hAnsi="Times New Roman" w:cs="Times New Roman"/>
          <w:lang w:val="es-BO"/>
        </w:rPr>
        <w:t xml:space="preserve"> </w:t>
      </w:r>
      <w:r w:rsidR="00560676" w:rsidRPr="00916EF0">
        <w:rPr>
          <w:rFonts w:ascii="Times New Roman" w:hAnsi="Times New Roman" w:cs="Times New Roman"/>
          <w:lang w:val="es-BO"/>
        </w:rPr>
        <w:t>que los PM consideran importantes y efectivos,</w:t>
      </w:r>
      <w:r w:rsidRPr="00916EF0">
        <w:rPr>
          <w:rFonts w:ascii="Times New Roman" w:hAnsi="Times New Roman" w:cs="Times New Roman"/>
          <w:lang w:val="es-BO"/>
        </w:rPr>
        <w:t xml:space="preserve"> p</w:t>
      </w:r>
      <w:r w:rsidR="00020F83" w:rsidRPr="00916EF0">
        <w:rPr>
          <w:rFonts w:ascii="Times New Roman" w:hAnsi="Times New Roman" w:cs="Times New Roman"/>
          <w:lang w:val="es-BO"/>
        </w:rPr>
        <w:t xml:space="preserve">ara apoyar </w:t>
      </w:r>
      <w:r w:rsidRPr="00916EF0">
        <w:rPr>
          <w:rFonts w:ascii="Times New Roman" w:hAnsi="Times New Roman" w:cs="Times New Roman"/>
          <w:lang w:val="es-BO"/>
        </w:rPr>
        <w:t>en la gestión de información, intercambio</w:t>
      </w:r>
      <w:r w:rsidR="00870A70" w:rsidRPr="00916EF0">
        <w:rPr>
          <w:rFonts w:ascii="Times New Roman" w:hAnsi="Times New Roman" w:cs="Times New Roman"/>
          <w:lang w:val="es-BO"/>
        </w:rPr>
        <w:t>, capacitación, y adaptación</w:t>
      </w:r>
      <w:r w:rsidRPr="00916EF0">
        <w:rPr>
          <w:rFonts w:ascii="Times New Roman" w:hAnsi="Times New Roman" w:cs="Times New Roman"/>
          <w:lang w:val="es-BO"/>
        </w:rPr>
        <w:t xml:space="preserve"> </w:t>
      </w:r>
      <w:r w:rsidR="00870A70" w:rsidRPr="00916EF0">
        <w:rPr>
          <w:rFonts w:ascii="Times New Roman" w:hAnsi="Times New Roman" w:cs="Times New Roman"/>
          <w:lang w:val="es-BO"/>
        </w:rPr>
        <w:t xml:space="preserve">para </w:t>
      </w:r>
      <w:r w:rsidR="00B711B5" w:rsidRPr="00916EF0">
        <w:rPr>
          <w:rFonts w:ascii="Times New Roman" w:hAnsi="Times New Roman" w:cs="Times New Roman"/>
          <w:lang w:val="es-BO"/>
        </w:rPr>
        <w:t>la replicabilidad</w:t>
      </w:r>
      <w:r w:rsidR="00020F83" w:rsidRPr="00916EF0">
        <w:rPr>
          <w:rFonts w:ascii="Times New Roman" w:hAnsi="Times New Roman" w:cs="Times New Roman"/>
          <w:lang w:val="es-BO"/>
        </w:rPr>
        <w:t xml:space="preserve"> </w:t>
      </w:r>
      <w:r w:rsidRPr="00916EF0">
        <w:rPr>
          <w:rFonts w:ascii="Times New Roman" w:hAnsi="Times New Roman" w:cs="Times New Roman"/>
          <w:lang w:val="es-BO"/>
        </w:rPr>
        <w:t xml:space="preserve">de experiencias, </w:t>
      </w:r>
      <w:r w:rsidR="00020F83" w:rsidRPr="00916EF0">
        <w:rPr>
          <w:rFonts w:ascii="Times New Roman" w:hAnsi="Times New Roman" w:cs="Times New Roman"/>
          <w:lang w:val="es-BO"/>
        </w:rPr>
        <w:t xml:space="preserve">y </w:t>
      </w:r>
      <w:r w:rsidRPr="00916EF0">
        <w:rPr>
          <w:rFonts w:ascii="Times New Roman" w:hAnsi="Times New Roman" w:cs="Times New Roman"/>
          <w:lang w:val="es-BO"/>
        </w:rPr>
        <w:t>monitoreo</w:t>
      </w:r>
      <w:r w:rsidR="00315BA8" w:rsidRPr="00916EF0">
        <w:rPr>
          <w:rFonts w:ascii="Times New Roman" w:hAnsi="Times New Roman" w:cs="Times New Roman"/>
          <w:lang w:val="es-BO"/>
        </w:rPr>
        <w:t xml:space="preserve">, </w:t>
      </w:r>
      <w:r w:rsidR="00020F83" w:rsidRPr="00916EF0">
        <w:rPr>
          <w:rFonts w:ascii="Times New Roman" w:hAnsi="Times New Roman" w:cs="Times New Roman"/>
          <w:lang w:val="es-BO"/>
        </w:rPr>
        <w:t xml:space="preserve">con relación </w:t>
      </w:r>
      <w:r w:rsidRPr="00916EF0">
        <w:rPr>
          <w:rFonts w:ascii="Times New Roman" w:hAnsi="Times New Roman" w:cs="Times New Roman"/>
          <w:lang w:val="es-BO"/>
        </w:rPr>
        <w:t xml:space="preserve">a la conservación y al uso sostenible/sustentable de la diversidad biológica. </w:t>
      </w:r>
    </w:p>
    <w:p w14:paraId="3F8EFC70" w14:textId="77777777" w:rsidR="00707A94" w:rsidRPr="00916EF0" w:rsidRDefault="00707A94" w:rsidP="004A1B38">
      <w:pPr>
        <w:spacing w:after="0" w:line="240" w:lineRule="auto"/>
        <w:ind w:firstLine="567"/>
        <w:jc w:val="both"/>
        <w:rPr>
          <w:rFonts w:ascii="Times New Roman" w:hAnsi="Times New Roman" w:cs="Times New Roman"/>
          <w:lang w:val="es-BO"/>
        </w:rPr>
      </w:pPr>
    </w:p>
    <w:p w14:paraId="2FA566E3"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r w:rsidRPr="00916EF0">
        <w:rPr>
          <w:rFonts w:ascii="Times New Roman" w:hAnsi="Times New Roman" w:cs="Times New Roman"/>
          <w:u w:val="single"/>
          <w:lang w:val="es-BO"/>
        </w:rPr>
        <w:t>Productos:</w:t>
      </w:r>
    </w:p>
    <w:p w14:paraId="7768DBD1" w14:textId="77777777" w:rsidR="00A13B9D" w:rsidRPr="00916EF0" w:rsidRDefault="00A13B9D" w:rsidP="004A1B38">
      <w:pPr>
        <w:pStyle w:val="PargrafodaLista"/>
        <w:tabs>
          <w:tab w:val="left" w:pos="1134"/>
        </w:tabs>
        <w:spacing w:after="0" w:line="240" w:lineRule="auto"/>
        <w:ind w:left="567"/>
        <w:jc w:val="both"/>
        <w:rPr>
          <w:rFonts w:ascii="Times New Roman" w:hAnsi="Times New Roman" w:cs="Times New Roman"/>
          <w:lang w:val="es-BO"/>
        </w:rPr>
      </w:pPr>
    </w:p>
    <w:p w14:paraId="0CC5DA77" w14:textId="6F744AC9" w:rsidR="00A13B9D" w:rsidRPr="00916EF0" w:rsidRDefault="00A13B9D" w:rsidP="004A1B38">
      <w:pPr>
        <w:pStyle w:val="PargrafodaLista"/>
        <w:numPr>
          <w:ilvl w:val="0"/>
          <w:numId w:val="2"/>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 xml:space="preserve">Gestión de </w:t>
      </w:r>
      <w:r w:rsidR="00315BA8" w:rsidRPr="00916EF0">
        <w:rPr>
          <w:rFonts w:ascii="Times New Roman" w:hAnsi="Times New Roman" w:cs="Times New Roman"/>
          <w:i/>
          <w:lang w:val="es-BO"/>
        </w:rPr>
        <w:t xml:space="preserve">conocimiento e </w:t>
      </w:r>
      <w:r w:rsidRPr="00916EF0">
        <w:rPr>
          <w:rFonts w:ascii="Times New Roman" w:hAnsi="Times New Roman" w:cs="Times New Roman"/>
          <w:i/>
          <w:lang w:val="es-BO"/>
        </w:rPr>
        <w:t xml:space="preserve">información sobre diversidad biológica. </w:t>
      </w:r>
      <w:r w:rsidR="00560676" w:rsidRPr="00916EF0">
        <w:rPr>
          <w:rFonts w:ascii="Times New Roman" w:hAnsi="Times New Roman" w:cs="Times New Roman"/>
          <w:lang w:val="es-BO"/>
        </w:rPr>
        <w:t>L</w:t>
      </w:r>
      <w:r w:rsidRPr="00916EF0">
        <w:rPr>
          <w:rFonts w:ascii="Times New Roman" w:hAnsi="Times New Roman" w:cs="Times New Roman"/>
          <w:lang w:val="es-BO"/>
        </w:rPr>
        <w:t xml:space="preserve">a OTCA </w:t>
      </w:r>
      <w:r w:rsidR="00202DF1" w:rsidRPr="00916EF0">
        <w:rPr>
          <w:rFonts w:ascii="Times New Roman" w:hAnsi="Times New Roman" w:cs="Times New Roman"/>
          <w:lang w:val="es-BO"/>
        </w:rPr>
        <w:t xml:space="preserve">está </w:t>
      </w:r>
      <w:r w:rsidR="00560676" w:rsidRPr="00916EF0">
        <w:rPr>
          <w:rFonts w:ascii="Times New Roman" w:hAnsi="Times New Roman" w:cs="Times New Roman"/>
          <w:lang w:val="es-BO"/>
        </w:rPr>
        <w:t>fortaleciendo la consolidación del Observatorio Regional Amazónico-ORA como una p</w:t>
      </w:r>
      <w:r w:rsidR="00202DF1" w:rsidRPr="00916EF0">
        <w:rPr>
          <w:rFonts w:ascii="Times New Roman" w:hAnsi="Times New Roman" w:cs="Times New Roman"/>
          <w:lang w:val="es-BO"/>
        </w:rPr>
        <w:t xml:space="preserve">lataforma </w:t>
      </w:r>
      <w:r w:rsidR="00315BA8" w:rsidRPr="00916EF0">
        <w:rPr>
          <w:rFonts w:ascii="Times New Roman" w:hAnsi="Times New Roman" w:cs="Times New Roman"/>
          <w:lang w:val="es-BO"/>
        </w:rPr>
        <w:t>para desarrollar procesos de</w:t>
      </w:r>
      <w:r w:rsidR="00870A70" w:rsidRPr="00916EF0">
        <w:rPr>
          <w:rFonts w:ascii="Times New Roman" w:hAnsi="Times New Roman" w:cs="Times New Roman"/>
          <w:lang w:val="es-BO"/>
        </w:rPr>
        <w:t xml:space="preserve"> </w:t>
      </w:r>
      <w:r w:rsidR="00B711B5" w:rsidRPr="00916EF0">
        <w:rPr>
          <w:rFonts w:ascii="Times New Roman" w:hAnsi="Times New Roman" w:cs="Times New Roman"/>
          <w:lang w:val="es-BO"/>
        </w:rPr>
        <w:t>documentación, sistematización</w:t>
      </w:r>
      <w:r w:rsidR="00560676" w:rsidRPr="00916EF0">
        <w:rPr>
          <w:rFonts w:ascii="Times New Roman" w:hAnsi="Times New Roman" w:cs="Times New Roman"/>
          <w:lang w:val="es-BO"/>
        </w:rPr>
        <w:t>, análisis</w:t>
      </w:r>
      <w:r w:rsidR="00202DF1" w:rsidRPr="00916EF0">
        <w:rPr>
          <w:rFonts w:ascii="Times New Roman" w:hAnsi="Times New Roman" w:cs="Times New Roman"/>
          <w:lang w:val="es-BO"/>
        </w:rPr>
        <w:t xml:space="preserve"> e</w:t>
      </w:r>
      <w:r w:rsidR="00315BA8" w:rsidRPr="00916EF0">
        <w:rPr>
          <w:rFonts w:ascii="Times New Roman" w:hAnsi="Times New Roman" w:cs="Times New Roman"/>
          <w:lang w:val="es-BO"/>
        </w:rPr>
        <w:t xml:space="preserve"> intercambio de experiencias</w:t>
      </w:r>
      <w:r w:rsidR="00560676" w:rsidRPr="00916EF0">
        <w:rPr>
          <w:rFonts w:ascii="Times New Roman" w:hAnsi="Times New Roman" w:cs="Times New Roman"/>
          <w:lang w:val="es-BO"/>
        </w:rPr>
        <w:t xml:space="preserve"> entre los PM</w:t>
      </w:r>
      <w:r w:rsidR="00707A94" w:rsidRPr="00916EF0">
        <w:rPr>
          <w:rFonts w:ascii="Times New Roman" w:hAnsi="Times New Roman" w:cs="Times New Roman"/>
          <w:lang w:val="es-BO"/>
        </w:rPr>
        <w:t>, y con otros países y regiones del mundo</w:t>
      </w:r>
      <w:r w:rsidR="00202DF1" w:rsidRPr="00916EF0">
        <w:rPr>
          <w:rFonts w:ascii="Times New Roman" w:hAnsi="Times New Roman" w:cs="Times New Roman"/>
          <w:lang w:val="es-BO"/>
        </w:rPr>
        <w:t>.</w:t>
      </w:r>
      <w:r w:rsidR="00560676" w:rsidRPr="00916EF0">
        <w:rPr>
          <w:rFonts w:ascii="Times New Roman" w:hAnsi="Times New Roman" w:cs="Times New Roman"/>
          <w:lang w:val="es-BO"/>
        </w:rPr>
        <w:t xml:space="preserve"> En este contexto se promoverá </w:t>
      </w:r>
      <w:r w:rsidRPr="00916EF0">
        <w:rPr>
          <w:rFonts w:ascii="Times New Roman" w:hAnsi="Times New Roman" w:cs="Times New Roman"/>
          <w:lang w:val="es-BO"/>
        </w:rPr>
        <w:t>la identificación,</w:t>
      </w:r>
      <w:r w:rsidR="00C0164B" w:rsidRPr="00916EF0">
        <w:rPr>
          <w:rFonts w:ascii="Times New Roman" w:hAnsi="Times New Roman" w:cs="Times New Roman"/>
          <w:lang w:val="es-BO"/>
        </w:rPr>
        <w:t xml:space="preserve"> </w:t>
      </w:r>
      <w:r w:rsidR="00870A70" w:rsidRPr="00916EF0">
        <w:rPr>
          <w:rFonts w:ascii="Times New Roman" w:hAnsi="Times New Roman" w:cs="Times New Roman"/>
          <w:lang w:val="es-BO"/>
        </w:rPr>
        <w:t>documentación (incluyendo lecciones aprendidas</w:t>
      </w:r>
      <w:r w:rsidR="00B711B5" w:rsidRPr="00916EF0">
        <w:rPr>
          <w:rFonts w:ascii="Times New Roman" w:hAnsi="Times New Roman" w:cs="Times New Roman"/>
          <w:lang w:val="es-BO"/>
        </w:rPr>
        <w:t>), sistematización</w:t>
      </w:r>
      <w:r w:rsidR="00315BA8" w:rsidRPr="00916EF0">
        <w:rPr>
          <w:rFonts w:ascii="Times New Roman" w:hAnsi="Times New Roman" w:cs="Times New Roman"/>
          <w:lang w:val="es-BO"/>
        </w:rPr>
        <w:t>,</w:t>
      </w:r>
      <w:r w:rsidRPr="00916EF0">
        <w:rPr>
          <w:rFonts w:ascii="Times New Roman" w:hAnsi="Times New Roman" w:cs="Times New Roman"/>
          <w:lang w:val="es-BO"/>
        </w:rPr>
        <w:t xml:space="preserve"> y </w:t>
      </w:r>
      <w:r w:rsidR="00315BA8" w:rsidRPr="00916EF0">
        <w:rPr>
          <w:rFonts w:ascii="Times New Roman" w:hAnsi="Times New Roman" w:cs="Times New Roman"/>
          <w:lang w:val="es-BO"/>
        </w:rPr>
        <w:t>difusión</w:t>
      </w:r>
      <w:r w:rsidRPr="00916EF0">
        <w:rPr>
          <w:rFonts w:ascii="Times New Roman" w:hAnsi="Times New Roman" w:cs="Times New Roman"/>
          <w:lang w:val="es-BO"/>
        </w:rPr>
        <w:t xml:space="preserve"> de información sobre modelos</w:t>
      </w:r>
      <w:r w:rsidR="00315BA8" w:rsidRPr="00916EF0">
        <w:rPr>
          <w:rFonts w:ascii="Times New Roman" w:hAnsi="Times New Roman" w:cs="Times New Roman"/>
          <w:lang w:val="es-BO"/>
        </w:rPr>
        <w:t>, iniciativas y acciones</w:t>
      </w:r>
      <w:r w:rsidRPr="00916EF0">
        <w:rPr>
          <w:rFonts w:ascii="Times New Roman" w:hAnsi="Times New Roman" w:cs="Times New Roman"/>
          <w:lang w:val="es-BO"/>
        </w:rPr>
        <w:t xml:space="preserve"> exitosas y prác</w:t>
      </w:r>
      <w:r w:rsidR="00707A94" w:rsidRPr="00916EF0">
        <w:rPr>
          <w:rFonts w:ascii="Times New Roman" w:hAnsi="Times New Roman" w:cs="Times New Roman"/>
          <w:lang w:val="es-BO"/>
        </w:rPr>
        <w:t>t</w:t>
      </w:r>
      <w:r w:rsidRPr="00916EF0">
        <w:rPr>
          <w:rFonts w:ascii="Times New Roman" w:hAnsi="Times New Roman" w:cs="Times New Roman"/>
          <w:lang w:val="es-BO"/>
        </w:rPr>
        <w:t xml:space="preserve">icas innovadoras de gestión de la diversidad biológica en la </w:t>
      </w:r>
      <w:r w:rsidR="00202DF1" w:rsidRPr="00916EF0">
        <w:rPr>
          <w:rFonts w:ascii="Times New Roman" w:hAnsi="Times New Roman" w:cs="Times New Roman"/>
          <w:lang w:val="es-BO"/>
        </w:rPr>
        <w:t>Amazonia</w:t>
      </w:r>
      <w:r w:rsidR="00A56814" w:rsidRPr="00916EF0">
        <w:rPr>
          <w:rFonts w:ascii="Times New Roman" w:hAnsi="Times New Roman" w:cs="Times New Roman"/>
          <w:lang w:val="es-BO"/>
        </w:rPr>
        <w:t xml:space="preserve">, </w:t>
      </w:r>
      <w:r w:rsidR="0047205C" w:rsidRPr="00916EF0">
        <w:rPr>
          <w:rFonts w:ascii="Times New Roman" w:hAnsi="Times New Roman" w:cs="Times New Roman"/>
          <w:lang w:val="es-BO"/>
        </w:rPr>
        <w:t>potenciando acciones</w:t>
      </w:r>
      <w:r w:rsidR="00A56814" w:rsidRPr="00916EF0">
        <w:rPr>
          <w:rFonts w:ascii="Times New Roman" w:hAnsi="Times New Roman" w:cs="Times New Roman"/>
          <w:lang w:val="es-BO"/>
        </w:rPr>
        <w:t xml:space="preserve"> de cambio transformador compartidas</w:t>
      </w:r>
      <w:r w:rsidR="00202DF1" w:rsidRPr="00916EF0">
        <w:rPr>
          <w:rFonts w:ascii="Times New Roman" w:hAnsi="Times New Roman" w:cs="Times New Roman"/>
          <w:lang w:val="es-BO"/>
        </w:rPr>
        <w:t xml:space="preserve"> regionalmente</w:t>
      </w:r>
      <w:r w:rsidRPr="00916EF0">
        <w:rPr>
          <w:rFonts w:ascii="Times New Roman" w:hAnsi="Times New Roman" w:cs="Times New Roman"/>
          <w:lang w:val="es-BO"/>
        </w:rPr>
        <w:t>. Esta plataforma será compatible y estará articulada con las existentes del CDB y tomará</w:t>
      </w:r>
      <w:r w:rsidR="00315BA8" w:rsidRPr="00916EF0">
        <w:rPr>
          <w:rFonts w:ascii="Times New Roman" w:hAnsi="Times New Roman" w:cs="Times New Roman"/>
          <w:lang w:val="es-BO"/>
        </w:rPr>
        <w:t xml:space="preserve"> en cuenta dichos estándares</w:t>
      </w:r>
      <w:r w:rsidR="00202DF1" w:rsidRPr="00916EF0">
        <w:rPr>
          <w:rFonts w:ascii="Times New Roman" w:hAnsi="Times New Roman" w:cs="Times New Roman"/>
          <w:lang w:val="es-BO"/>
        </w:rPr>
        <w:t xml:space="preserve"> internacionales</w:t>
      </w:r>
      <w:r w:rsidR="00315BA8" w:rsidRPr="00916EF0">
        <w:rPr>
          <w:rFonts w:ascii="Times New Roman" w:hAnsi="Times New Roman" w:cs="Times New Roman"/>
          <w:lang w:val="es-BO"/>
        </w:rPr>
        <w:t xml:space="preserve"> para su</w:t>
      </w:r>
      <w:r w:rsidRPr="00916EF0">
        <w:rPr>
          <w:rFonts w:ascii="Times New Roman" w:hAnsi="Times New Roman" w:cs="Times New Roman"/>
          <w:lang w:val="es-BO"/>
        </w:rPr>
        <w:t xml:space="preserve"> funcionamiento.</w:t>
      </w:r>
    </w:p>
    <w:p w14:paraId="35FA054F" w14:textId="77777777" w:rsidR="00B9741C" w:rsidRPr="00916EF0" w:rsidRDefault="00B9741C" w:rsidP="00B9741C">
      <w:pPr>
        <w:pStyle w:val="PargrafodaLista"/>
        <w:tabs>
          <w:tab w:val="left" w:pos="851"/>
        </w:tabs>
        <w:spacing w:after="0" w:line="240" w:lineRule="auto"/>
        <w:ind w:left="567"/>
        <w:jc w:val="both"/>
        <w:rPr>
          <w:rFonts w:ascii="Times New Roman" w:hAnsi="Times New Roman" w:cs="Times New Roman"/>
          <w:lang w:val="es-BO"/>
        </w:rPr>
      </w:pPr>
    </w:p>
    <w:p w14:paraId="3A919C42" w14:textId="10ACBE59" w:rsidR="00A13B9D" w:rsidRPr="00916EF0" w:rsidRDefault="00A13B9D" w:rsidP="004A1B38">
      <w:pPr>
        <w:pStyle w:val="PargrafodaLista"/>
        <w:numPr>
          <w:ilvl w:val="0"/>
          <w:numId w:val="2"/>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Monitoreo regi</w:t>
      </w:r>
      <w:r w:rsidR="004D14A8" w:rsidRPr="00916EF0">
        <w:rPr>
          <w:rFonts w:ascii="Times New Roman" w:hAnsi="Times New Roman" w:cs="Times New Roman"/>
          <w:i/>
          <w:lang w:val="es-BO"/>
        </w:rPr>
        <w:t>onal sobre diversidad biológica</w:t>
      </w:r>
      <w:r w:rsidRPr="00916EF0">
        <w:rPr>
          <w:rFonts w:ascii="Times New Roman" w:hAnsi="Times New Roman" w:cs="Times New Roman"/>
          <w:lang w:val="es-BO"/>
        </w:rPr>
        <w:t xml:space="preserve">. El </w:t>
      </w:r>
      <w:r w:rsidR="00206E20" w:rsidRPr="00916EF0">
        <w:rPr>
          <w:rFonts w:ascii="Times New Roman" w:hAnsi="Times New Roman" w:cs="Times New Roman"/>
          <w:lang w:val="es-BO"/>
        </w:rPr>
        <w:t>P</w:t>
      </w:r>
      <w:r w:rsidRPr="00916EF0">
        <w:rPr>
          <w:rFonts w:ascii="Times New Roman" w:hAnsi="Times New Roman" w:cs="Times New Roman"/>
          <w:lang w:val="es-BO"/>
        </w:rPr>
        <w:t xml:space="preserve">rograma </w:t>
      </w:r>
      <w:r w:rsidR="00202DF1" w:rsidRPr="00916EF0">
        <w:rPr>
          <w:rFonts w:ascii="Times New Roman" w:hAnsi="Times New Roman" w:cs="Times New Roman"/>
          <w:lang w:val="es-BO"/>
        </w:rPr>
        <w:t xml:space="preserve">también </w:t>
      </w:r>
      <w:r w:rsidRPr="00916EF0">
        <w:rPr>
          <w:rFonts w:ascii="Times New Roman" w:hAnsi="Times New Roman" w:cs="Times New Roman"/>
          <w:lang w:val="es-BO"/>
        </w:rPr>
        <w:t xml:space="preserve">apoyará en </w:t>
      </w:r>
      <w:r w:rsidR="00202DF1" w:rsidRPr="00916EF0">
        <w:rPr>
          <w:rFonts w:ascii="Times New Roman" w:hAnsi="Times New Roman" w:cs="Times New Roman"/>
          <w:lang w:val="es-BO"/>
        </w:rPr>
        <w:t xml:space="preserve">el desarrollo </w:t>
      </w:r>
      <w:r w:rsidRPr="00916EF0">
        <w:rPr>
          <w:rFonts w:ascii="Times New Roman" w:hAnsi="Times New Roman" w:cs="Times New Roman"/>
          <w:lang w:val="es-BO"/>
        </w:rPr>
        <w:t>de un módulo de monitoreo regional sobre diversidad</w:t>
      </w:r>
      <w:r w:rsidR="00315BA8" w:rsidRPr="00916EF0">
        <w:rPr>
          <w:rFonts w:ascii="Times New Roman" w:hAnsi="Times New Roman" w:cs="Times New Roman"/>
          <w:lang w:val="es-BO"/>
        </w:rPr>
        <w:t xml:space="preserve"> biológica</w:t>
      </w:r>
      <w:r w:rsidRPr="00916EF0">
        <w:rPr>
          <w:rFonts w:ascii="Times New Roman" w:hAnsi="Times New Roman" w:cs="Times New Roman"/>
          <w:lang w:val="es-BO"/>
        </w:rPr>
        <w:t xml:space="preserve"> articulado al ORA</w:t>
      </w:r>
      <w:r w:rsidR="00111F69" w:rsidRPr="00916EF0">
        <w:rPr>
          <w:rFonts w:ascii="Times New Roman" w:hAnsi="Times New Roman" w:cs="Times New Roman"/>
          <w:lang w:val="es-BO"/>
        </w:rPr>
        <w:t xml:space="preserve">, tomando como base la </w:t>
      </w:r>
      <w:r w:rsidR="0047205C" w:rsidRPr="00916EF0">
        <w:rPr>
          <w:rFonts w:ascii="Times New Roman" w:hAnsi="Times New Roman" w:cs="Times New Roman"/>
          <w:lang w:val="es-BO"/>
        </w:rPr>
        <w:t>información</w:t>
      </w:r>
      <w:r w:rsidR="00111F69" w:rsidRPr="00916EF0">
        <w:rPr>
          <w:rFonts w:ascii="Times New Roman" w:hAnsi="Times New Roman" w:cs="Times New Roman"/>
          <w:lang w:val="es-BO"/>
        </w:rPr>
        <w:t xml:space="preserve"> existente en los sistemas nacionales que poseen los PM</w:t>
      </w:r>
      <w:r w:rsidRPr="00916EF0">
        <w:rPr>
          <w:rFonts w:ascii="Times New Roman" w:hAnsi="Times New Roman" w:cs="Times New Roman"/>
          <w:lang w:val="es-BO"/>
        </w:rPr>
        <w:t xml:space="preserve">. </w:t>
      </w:r>
      <w:r w:rsidR="00315BA8" w:rsidRPr="00916EF0">
        <w:rPr>
          <w:rFonts w:ascii="Times New Roman" w:hAnsi="Times New Roman" w:cs="Times New Roman"/>
          <w:lang w:val="es-BO"/>
        </w:rPr>
        <w:t>T</w:t>
      </w:r>
      <w:r w:rsidRPr="00916EF0">
        <w:rPr>
          <w:rFonts w:ascii="Times New Roman" w:hAnsi="Times New Roman" w:cs="Times New Roman"/>
          <w:lang w:val="es-BO"/>
        </w:rPr>
        <w:t xml:space="preserve">ambién se discutirán indicadores de diversidad biológica compatibilizados </w:t>
      </w:r>
      <w:r w:rsidR="00315BA8" w:rsidRPr="00916EF0">
        <w:rPr>
          <w:rFonts w:ascii="Times New Roman" w:hAnsi="Times New Roman" w:cs="Times New Roman"/>
          <w:lang w:val="es-BO"/>
        </w:rPr>
        <w:t xml:space="preserve">entre los PM </w:t>
      </w:r>
      <w:r w:rsidRPr="00916EF0">
        <w:rPr>
          <w:rFonts w:ascii="Times New Roman" w:hAnsi="Times New Roman" w:cs="Times New Roman"/>
          <w:lang w:val="es-BO"/>
        </w:rPr>
        <w:t>para el desarrollo de un monitoreo regional</w:t>
      </w:r>
      <w:r w:rsidR="004D14A8" w:rsidRPr="00916EF0">
        <w:rPr>
          <w:rFonts w:ascii="Times New Roman" w:hAnsi="Times New Roman" w:cs="Times New Roman"/>
          <w:lang w:val="es-BO"/>
        </w:rPr>
        <w:t>,</w:t>
      </w:r>
      <w:r w:rsidR="005B76A9" w:rsidRPr="00916EF0">
        <w:rPr>
          <w:rFonts w:ascii="Times New Roman" w:hAnsi="Times New Roman" w:cs="Times New Roman"/>
          <w:lang w:val="es-BO"/>
        </w:rPr>
        <w:t xml:space="preserve"> </w:t>
      </w:r>
      <w:r w:rsidR="00870A70" w:rsidRPr="00916EF0">
        <w:rPr>
          <w:rFonts w:ascii="Times New Roman" w:hAnsi="Times New Roman" w:cs="Times New Roman"/>
          <w:lang w:val="es-BO"/>
        </w:rPr>
        <w:t xml:space="preserve">alienado con los indicadores de la CDB y de </w:t>
      </w:r>
      <w:r w:rsidR="00B711B5" w:rsidRPr="00916EF0">
        <w:rPr>
          <w:rFonts w:ascii="Times New Roman" w:hAnsi="Times New Roman" w:cs="Times New Roman"/>
          <w:lang w:val="es-BO"/>
        </w:rPr>
        <w:t>los ODS</w:t>
      </w:r>
      <w:r w:rsidR="001B56D6" w:rsidRPr="00916EF0">
        <w:rPr>
          <w:rFonts w:ascii="Times New Roman" w:hAnsi="Times New Roman" w:cs="Times New Roman"/>
          <w:lang w:val="es-BO"/>
        </w:rPr>
        <w:t xml:space="preserve">, </w:t>
      </w:r>
      <w:r w:rsidR="00202DF1" w:rsidRPr="00916EF0">
        <w:rPr>
          <w:rFonts w:ascii="Times New Roman" w:hAnsi="Times New Roman" w:cs="Times New Roman"/>
          <w:lang w:val="es-BO"/>
        </w:rPr>
        <w:t>así</w:t>
      </w:r>
      <w:r w:rsidR="005B76A9" w:rsidRPr="00916EF0">
        <w:rPr>
          <w:rFonts w:ascii="Times New Roman" w:hAnsi="Times New Roman" w:cs="Times New Roman"/>
          <w:lang w:val="es-BO"/>
        </w:rPr>
        <w:t xml:space="preserve"> como instrumentos y </w:t>
      </w:r>
      <w:r w:rsidR="00202DF1" w:rsidRPr="00916EF0">
        <w:rPr>
          <w:rFonts w:ascii="Times New Roman" w:hAnsi="Times New Roman" w:cs="Times New Roman"/>
          <w:lang w:val="es-BO"/>
        </w:rPr>
        <w:t>metodologías</w:t>
      </w:r>
      <w:r w:rsidR="00111F69" w:rsidRPr="00916EF0">
        <w:rPr>
          <w:rFonts w:ascii="Times New Roman" w:hAnsi="Times New Roman" w:cs="Times New Roman"/>
          <w:lang w:val="es-BO"/>
        </w:rPr>
        <w:t xml:space="preserve"> para compartir informació</w:t>
      </w:r>
      <w:r w:rsidR="005B76A9" w:rsidRPr="00916EF0">
        <w:rPr>
          <w:rFonts w:ascii="Times New Roman" w:hAnsi="Times New Roman" w:cs="Times New Roman"/>
          <w:lang w:val="es-BO"/>
        </w:rPr>
        <w:t>n</w:t>
      </w:r>
      <w:r w:rsidRPr="00916EF0">
        <w:rPr>
          <w:rFonts w:ascii="Times New Roman" w:hAnsi="Times New Roman" w:cs="Times New Roman"/>
          <w:lang w:val="es-BO"/>
        </w:rPr>
        <w:t xml:space="preserve">. </w:t>
      </w:r>
      <w:r w:rsidR="00315BA8" w:rsidRPr="00916EF0">
        <w:rPr>
          <w:rFonts w:ascii="Times New Roman" w:hAnsi="Times New Roman" w:cs="Times New Roman"/>
          <w:lang w:val="es-BO"/>
        </w:rPr>
        <w:t>Con este módulo informático</w:t>
      </w:r>
      <w:r w:rsidRPr="00916EF0">
        <w:rPr>
          <w:rFonts w:ascii="Times New Roman" w:hAnsi="Times New Roman" w:cs="Times New Roman"/>
          <w:lang w:val="es-BO"/>
        </w:rPr>
        <w:t xml:space="preserve"> el </w:t>
      </w:r>
      <w:r w:rsidR="00111F69" w:rsidRPr="00916EF0">
        <w:rPr>
          <w:rFonts w:ascii="Times New Roman" w:hAnsi="Times New Roman" w:cs="Times New Roman"/>
          <w:lang w:val="es-BO"/>
        </w:rPr>
        <w:t>P</w:t>
      </w:r>
      <w:r w:rsidRPr="00916EF0">
        <w:rPr>
          <w:rFonts w:ascii="Times New Roman" w:hAnsi="Times New Roman" w:cs="Times New Roman"/>
          <w:lang w:val="es-BO"/>
        </w:rPr>
        <w:t>rograma apoyará en el monitoreo regional y nacional al cumplimiento de las metas de los P</w:t>
      </w:r>
      <w:r w:rsidR="00B9741C" w:rsidRPr="00916EF0">
        <w:rPr>
          <w:rFonts w:ascii="Times New Roman" w:hAnsi="Times New Roman" w:cs="Times New Roman"/>
          <w:lang w:val="es-BO"/>
        </w:rPr>
        <w:t>M</w:t>
      </w:r>
      <w:r w:rsidRPr="00916EF0">
        <w:rPr>
          <w:rFonts w:ascii="Times New Roman" w:hAnsi="Times New Roman" w:cs="Times New Roman"/>
          <w:lang w:val="es-BO"/>
        </w:rPr>
        <w:t xml:space="preserve"> con relación a los compromisos del CDB</w:t>
      </w:r>
      <w:r w:rsidR="00822579" w:rsidRPr="00916EF0">
        <w:rPr>
          <w:rFonts w:ascii="Times New Roman" w:hAnsi="Times New Roman" w:cs="Times New Roman"/>
          <w:lang w:val="es-BO"/>
        </w:rPr>
        <w:t xml:space="preserve"> </w:t>
      </w:r>
      <w:r w:rsidR="00870A70" w:rsidRPr="00916EF0">
        <w:rPr>
          <w:rFonts w:ascii="Times New Roman" w:hAnsi="Times New Roman" w:cs="Times New Roman"/>
          <w:lang w:val="es-BO"/>
        </w:rPr>
        <w:t>y</w:t>
      </w:r>
      <w:r w:rsidR="00822579" w:rsidRPr="00916EF0">
        <w:rPr>
          <w:rFonts w:ascii="Times New Roman" w:hAnsi="Times New Roman" w:cs="Times New Roman"/>
          <w:lang w:val="es-BO"/>
        </w:rPr>
        <w:t xml:space="preserve"> su nuevo Marco Mundial de Diversidad Biológica posterior a 2020 y la Agenda 2030 de Desarrollo Sostenible</w:t>
      </w:r>
      <w:r w:rsidRPr="00916EF0">
        <w:rPr>
          <w:rFonts w:ascii="Times New Roman" w:hAnsi="Times New Roman" w:cs="Times New Roman"/>
          <w:lang w:val="es-BO"/>
        </w:rPr>
        <w:t>, a través de la consolidación de información</w:t>
      </w:r>
      <w:r w:rsidR="00315BA8" w:rsidRPr="00916EF0">
        <w:rPr>
          <w:rFonts w:ascii="Times New Roman" w:hAnsi="Times New Roman" w:cs="Times New Roman"/>
          <w:lang w:val="es-BO"/>
        </w:rPr>
        <w:t xml:space="preserve"> y bases de datos</w:t>
      </w:r>
      <w:r w:rsidRPr="00916EF0">
        <w:rPr>
          <w:rFonts w:ascii="Times New Roman" w:hAnsi="Times New Roman" w:cs="Times New Roman"/>
          <w:lang w:val="es-BO"/>
        </w:rPr>
        <w:t>, elaboración de reportes</w:t>
      </w:r>
      <w:r w:rsidR="00315BA8" w:rsidRPr="00916EF0">
        <w:rPr>
          <w:rFonts w:ascii="Times New Roman" w:hAnsi="Times New Roman" w:cs="Times New Roman"/>
          <w:lang w:val="es-BO"/>
        </w:rPr>
        <w:t>,</w:t>
      </w:r>
      <w:r w:rsidRPr="00916EF0">
        <w:rPr>
          <w:rFonts w:ascii="Times New Roman" w:hAnsi="Times New Roman" w:cs="Times New Roman"/>
          <w:lang w:val="es-BO"/>
        </w:rPr>
        <w:t xml:space="preserve"> y promo</w:t>
      </w:r>
      <w:r w:rsidR="00315BA8" w:rsidRPr="00916EF0">
        <w:rPr>
          <w:rFonts w:ascii="Times New Roman" w:hAnsi="Times New Roman" w:cs="Times New Roman"/>
          <w:lang w:val="es-BO"/>
        </w:rPr>
        <w:t>ción de</w:t>
      </w:r>
      <w:r w:rsidRPr="00916EF0">
        <w:rPr>
          <w:rFonts w:ascii="Times New Roman" w:hAnsi="Times New Roman" w:cs="Times New Roman"/>
          <w:lang w:val="es-BO"/>
        </w:rPr>
        <w:t xml:space="preserve"> diálogos regionales sobre el estado</w:t>
      </w:r>
      <w:r w:rsidR="00822579" w:rsidRPr="00916EF0">
        <w:rPr>
          <w:rFonts w:ascii="Times New Roman" w:hAnsi="Times New Roman" w:cs="Times New Roman"/>
          <w:lang w:val="es-BO"/>
        </w:rPr>
        <w:t xml:space="preserve"> </w:t>
      </w:r>
      <w:r w:rsidR="00870A70" w:rsidRPr="00916EF0">
        <w:rPr>
          <w:rFonts w:ascii="Times New Roman" w:hAnsi="Times New Roman" w:cs="Times New Roman"/>
          <w:lang w:val="es-BO"/>
        </w:rPr>
        <w:t>y tendencias</w:t>
      </w:r>
      <w:r w:rsidRPr="00916EF0">
        <w:rPr>
          <w:rFonts w:ascii="Times New Roman" w:hAnsi="Times New Roman" w:cs="Times New Roman"/>
          <w:lang w:val="es-BO"/>
        </w:rPr>
        <w:t xml:space="preserve"> de la diversidad biológica en la </w:t>
      </w:r>
      <w:r w:rsidR="00202DF1" w:rsidRPr="00916EF0">
        <w:rPr>
          <w:rFonts w:ascii="Times New Roman" w:hAnsi="Times New Roman" w:cs="Times New Roman"/>
          <w:lang w:val="es-BO"/>
        </w:rPr>
        <w:t xml:space="preserve">Amazonía. De </w:t>
      </w:r>
      <w:r w:rsidR="0047205C" w:rsidRPr="00916EF0">
        <w:rPr>
          <w:rFonts w:ascii="Times New Roman" w:hAnsi="Times New Roman" w:cs="Times New Roman"/>
          <w:lang w:val="es-BO"/>
        </w:rPr>
        <w:t>esta manera</w:t>
      </w:r>
      <w:r w:rsidR="00202DF1" w:rsidRPr="00916EF0">
        <w:rPr>
          <w:rFonts w:ascii="Times New Roman" w:hAnsi="Times New Roman" w:cs="Times New Roman"/>
          <w:lang w:val="es-BO"/>
        </w:rPr>
        <w:t xml:space="preserve"> se podrán </w:t>
      </w:r>
      <w:r w:rsidR="00111F69" w:rsidRPr="00916EF0">
        <w:rPr>
          <w:rFonts w:ascii="Times New Roman" w:hAnsi="Times New Roman" w:cs="Times New Roman"/>
          <w:lang w:val="es-BO"/>
        </w:rPr>
        <w:t>genera</w:t>
      </w:r>
      <w:r w:rsidR="00202DF1" w:rsidRPr="00916EF0">
        <w:rPr>
          <w:rFonts w:ascii="Times New Roman" w:hAnsi="Times New Roman" w:cs="Times New Roman"/>
          <w:lang w:val="es-BO"/>
        </w:rPr>
        <w:t>r</w:t>
      </w:r>
      <w:r w:rsidR="00111F69" w:rsidRPr="00916EF0">
        <w:rPr>
          <w:rFonts w:ascii="Times New Roman" w:hAnsi="Times New Roman" w:cs="Times New Roman"/>
          <w:lang w:val="es-BO"/>
        </w:rPr>
        <w:t xml:space="preserve"> herramienta</w:t>
      </w:r>
      <w:r w:rsidR="00202DF1" w:rsidRPr="00916EF0">
        <w:rPr>
          <w:rFonts w:ascii="Times New Roman" w:hAnsi="Times New Roman" w:cs="Times New Roman"/>
          <w:lang w:val="es-BO"/>
        </w:rPr>
        <w:t>s</w:t>
      </w:r>
      <w:r w:rsidR="00111F69" w:rsidRPr="00916EF0">
        <w:rPr>
          <w:rFonts w:ascii="Times New Roman" w:hAnsi="Times New Roman" w:cs="Times New Roman"/>
          <w:lang w:val="es-BO"/>
        </w:rPr>
        <w:t xml:space="preserve"> </w:t>
      </w:r>
      <w:r w:rsidR="00202DF1" w:rsidRPr="00916EF0">
        <w:rPr>
          <w:rFonts w:ascii="Times New Roman" w:hAnsi="Times New Roman" w:cs="Times New Roman"/>
          <w:lang w:val="es-BO"/>
        </w:rPr>
        <w:t>prácticas</w:t>
      </w:r>
      <w:r w:rsidR="00111F69" w:rsidRPr="00916EF0">
        <w:rPr>
          <w:rFonts w:ascii="Times New Roman" w:hAnsi="Times New Roman" w:cs="Times New Roman"/>
          <w:lang w:val="es-BO"/>
        </w:rPr>
        <w:t xml:space="preserve"> para </w:t>
      </w:r>
      <w:r w:rsidR="00202DF1" w:rsidRPr="00916EF0">
        <w:rPr>
          <w:rFonts w:ascii="Times New Roman" w:hAnsi="Times New Roman" w:cs="Times New Roman"/>
          <w:lang w:val="es-BO"/>
        </w:rPr>
        <w:t>mejorar el posicionamiento</w:t>
      </w:r>
      <w:r w:rsidR="00111F69" w:rsidRPr="00916EF0">
        <w:rPr>
          <w:rFonts w:ascii="Times New Roman" w:hAnsi="Times New Roman" w:cs="Times New Roman"/>
          <w:lang w:val="es-BO"/>
        </w:rPr>
        <w:t xml:space="preserve"> de los PM </w:t>
      </w:r>
      <w:r w:rsidR="00202DF1" w:rsidRPr="00916EF0">
        <w:rPr>
          <w:rFonts w:ascii="Times New Roman" w:hAnsi="Times New Roman" w:cs="Times New Roman"/>
          <w:lang w:val="es-BO"/>
        </w:rPr>
        <w:t>con relación</w:t>
      </w:r>
      <w:r w:rsidR="00111F69" w:rsidRPr="00916EF0">
        <w:rPr>
          <w:rFonts w:ascii="Times New Roman" w:hAnsi="Times New Roman" w:cs="Times New Roman"/>
          <w:lang w:val="es-BO"/>
        </w:rPr>
        <w:t xml:space="preserve"> a sus esfuerzos en la </w:t>
      </w:r>
      <w:r w:rsidR="00202DF1" w:rsidRPr="00916EF0">
        <w:rPr>
          <w:rFonts w:ascii="Times New Roman" w:hAnsi="Times New Roman" w:cs="Times New Roman"/>
          <w:lang w:val="es-BO"/>
        </w:rPr>
        <w:t>gestión</w:t>
      </w:r>
      <w:r w:rsidR="00111F69" w:rsidRPr="00916EF0">
        <w:rPr>
          <w:rFonts w:ascii="Times New Roman" w:hAnsi="Times New Roman" w:cs="Times New Roman"/>
          <w:lang w:val="es-BO"/>
        </w:rPr>
        <w:t xml:space="preserve"> de la diversidad </w:t>
      </w:r>
      <w:r w:rsidR="00202DF1" w:rsidRPr="00916EF0">
        <w:rPr>
          <w:rFonts w:ascii="Times New Roman" w:hAnsi="Times New Roman" w:cs="Times New Roman"/>
          <w:lang w:val="es-BO"/>
        </w:rPr>
        <w:t>biológica</w:t>
      </w:r>
      <w:r w:rsidR="00111F69" w:rsidRPr="00916EF0">
        <w:rPr>
          <w:rFonts w:ascii="Times New Roman" w:hAnsi="Times New Roman" w:cs="Times New Roman"/>
          <w:lang w:val="es-BO"/>
        </w:rPr>
        <w:t xml:space="preserve">. </w:t>
      </w:r>
    </w:p>
    <w:p w14:paraId="7F245AFA" w14:textId="77777777" w:rsidR="00A13B9D" w:rsidRPr="00916EF0" w:rsidRDefault="00A13B9D" w:rsidP="004A1B38">
      <w:pPr>
        <w:pStyle w:val="PargrafodaLista"/>
        <w:tabs>
          <w:tab w:val="left" w:pos="1134"/>
        </w:tabs>
        <w:spacing w:after="0" w:line="240" w:lineRule="auto"/>
        <w:ind w:left="360"/>
        <w:jc w:val="both"/>
        <w:rPr>
          <w:rFonts w:ascii="Times New Roman" w:hAnsi="Times New Roman" w:cs="Times New Roman"/>
          <w:lang w:val="es-BO"/>
        </w:rPr>
      </w:pPr>
    </w:p>
    <w:p w14:paraId="30C32235" w14:textId="33DD93D9" w:rsidR="00A13B9D" w:rsidRPr="00916EF0" w:rsidRDefault="00B9741C" w:rsidP="004A1B38">
      <w:pPr>
        <w:pStyle w:val="PargrafodaLista"/>
        <w:numPr>
          <w:ilvl w:val="0"/>
          <w:numId w:val="2"/>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Promoción del uso</w:t>
      </w:r>
      <w:r w:rsidR="00A13B9D" w:rsidRPr="00916EF0">
        <w:rPr>
          <w:rFonts w:ascii="Times New Roman" w:hAnsi="Times New Roman" w:cs="Times New Roman"/>
          <w:i/>
          <w:lang w:val="es-BO"/>
        </w:rPr>
        <w:t xml:space="preserve"> sostenible/sustentable de la diversidad biológica</w:t>
      </w:r>
      <w:r w:rsidR="00A13B9D" w:rsidRPr="00916EF0">
        <w:rPr>
          <w:rFonts w:ascii="Times New Roman" w:hAnsi="Times New Roman" w:cs="Times New Roman"/>
          <w:lang w:val="es-BO"/>
        </w:rPr>
        <w:t xml:space="preserve">. El </w:t>
      </w:r>
      <w:r w:rsidR="00CE5031" w:rsidRPr="00916EF0">
        <w:rPr>
          <w:rFonts w:ascii="Times New Roman" w:hAnsi="Times New Roman" w:cs="Times New Roman"/>
          <w:lang w:val="es-BO"/>
        </w:rPr>
        <w:t>P</w:t>
      </w:r>
      <w:r w:rsidR="00A13B9D" w:rsidRPr="00916EF0">
        <w:rPr>
          <w:rFonts w:ascii="Times New Roman" w:hAnsi="Times New Roman" w:cs="Times New Roman"/>
          <w:lang w:val="es-BO"/>
        </w:rPr>
        <w:t>rograma apoyará dando visibilidad a las experiencias exitosas vinculadas al aprovechamiento sostenible/sustentable de la diversidad biológica</w:t>
      </w:r>
      <w:r w:rsidR="005A3E37" w:rsidRPr="00916EF0">
        <w:rPr>
          <w:rFonts w:ascii="Times New Roman" w:hAnsi="Times New Roman" w:cs="Times New Roman"/>
          <w:lang w:val="es-BO"/>
        </w:rPr>
        <w:t xml:space="preserve">, </w:t>
      </w:r>
      <w:r w:rsidR="00870A70" w:rsidRPr="00916EF0">
        <w:rPr>
          <w:rFonts w:ascii="Times New Roman" w:hAnsi="Times New Roman" w:cs="Times New Roman"/>
          <w:lang w:val="es-BO"/>
        </w:rPr>
        <w:t>incluyendo la agregación de valor</w:t>
      </w:r>
      <w:r w:rsidR="00D86AE3" w:rsidRPr="00916EF0">
        <w:rPr>
          <w:rFonts w:ascii="Times New Roman" w:hAnsi="Times New Roman" w:cs="Times New Roman"/>
          <w:lang w:val="es-BO"/>
        </w:rPr>
        <w:t xml:space="preserve"> en productos amazónicos</w:t>
      </w:r>
      <w:r w:rsidR="00870A70" w:rsidRPr="00916EF0">
        <w:rPr>
          <w:rFonts w:ascii="Times New Roman" w:hAnsi="Times New Roman" w:cs="Times New Roman"/>
          <w:lang w:val="es-BO"/>
        </w:rPr>
        <w:t xml:space="preserve">. </w:t>
      </w:r>
      <w:r w:rsidR="00A13B9D" w:rsidRPr="00916EF0">
        <w:rPr>
          <w:rFonts w:ascii="Times New Roman" w:hAnsi="Times New Roman" w:cs="Times New Roman"/>
          <w:lang w:val="es-BO"/>
        </w:rPr>
        <w:t xml:space="preserve"> En particular, se </w:t>
      </w:r>
      <w:r w:rsidR="00870A70" w:rsidRPr="00916EF0">
        <w:rPr>
          <w:rFonts w:ascii="Times New Roman" w:hAnsi="Times New Roman" w:cs="Times New Roman"/>
          <w:lang w:val="es-BO"/>
        </w:rPr>
        <w:t>promoverá</w:t>
      </w:r>
      <w:r w:rsidR="00A13B9D" w:rsidRPr="00916EF0">
        <w:rPr>
          <w:rFonts w:ascii="Times New Roman" w:hAnsi="Times New Roman" w:cs="Times New Roman"/>
          <w:lang w:val="es-BO"/>
        </w:rPr>
        <w:t xml:space="preserve"> el establecimiento de un </w:t>
      </w:r>
      <w:r w:rsidR="00E803A1" w:rsidRPr="00916EF0">
        <w:rPr>
          <w:rFonts w:ascii="Times New Roman" w:hAnsi="Times New Roman" w:cs="Times New Roman"/>
          <w:lang w:val="es-BO"/>
        </w:rPr>
        <w:t>F</w:t>
      </w:r>
      <w:r w:rsidR="00A13B9D" w:rsidRPr="00916EF0">
        <w:rPr>
          <w:rFonts w:ascii="Times New Roman" w:hAnsi="Times New Roman" w:cs="Times New Roman"/>
          <w:lang w:val="es-BO"/>
        </w:rPr>
        <w:t xml:space="preserve">oro </w:t>
      </w:r>
      <w:r w:rsidR="00E803A1" w:rsidRPr="00916EF0">
        <w:rPr>
          <w:rFonts w:ascii="Times New Roman" w:hAnsi="Times New Roman" w:cs="Times New Roman"/>
          <w:lang w:val="es-BO"/>
        </w:rPr>
        <w:t xml:space="preserve">Regional Amazónico </w:t>
      </w:r>
      <w:r w:rsidR="00A13B9D" w:rsidRPr="00916EF0">
        <w:rPr>
          <w:rFonts w:ascii="Times New Roman" w:hAnsi="Times New Roman" w:cs="Times New Roman"/>
          <w:lang w:val="es-BO"/>
        </w:rPr>
        <w:t xml:space="preserve">de iniciativas de micro, pequeñas y medianas empresas vinculadas </w:t>
      </w:r>
      <w:r w:rsidRPr="00916EF0">
        <w:rPr>
          <w:rFonts w:ascii="Times New Roman" w:hAnsi="Times New Roman" w:cs="Times New Roman"/>
          <w:lang w:val="es-BO"/>
        </w:rPr>
        <w:t>al aprovechamiento de productos naturales</w:t>
      </w:r>
      <w:r w:rsidR="00A13B9D" w:rsidRPr="00916EF0">
        <w:rPr>
          <w:rFonts w:ascii="Times New Roman" w:hAnsi="Times New Roman" w:cs="Times New Roman"/>
          <w:lang w:val="es-BO"/>
        </w:rPr>
        <w:t xml:space="preserve"> de la Amazonía, promoviendo el encuentro entre productores y compradores de productos amazónicos basados en la biodiversidad. </w:t>
      </w:r>
      <w:r w:rsidR="00870A70" w:rsidRPr="00916EF0">
        <w:rPr>
          <w:rFonts w:ascii="Times New Roman" w:hAnsi="Times New Roman" w:cs="Times New Roman"/>
          <w:lang w:val="es-BO"/>
        </w:rPr>
        <w:t xml:space="preserve">En este contexto, se promocionará el desarrollo de una iniciativa de capacitación de jóvenes emprendedores en sociedad con la academia y la industria. </w:t>
      </w:r>
      <w:r w:rsidR="00A13B9D" w:rsidRPr="00916EF0">
        <w:rPr>
          <w:rFonts w:ascii="Times New Roman" w:hAnsi="Times New Roman" w:cs="Times New Roman"/>
          <w:lang w:val="es-BO"/>
        </w:rPr>
        <w:t xml:space="preserve">También se prevé la </w:t>
      </w:r>
      <w:r w:rsidR="00E803A1" w:rsidRPr="00916EF0">
        <w:rPr>
          <w:rFonts w:ascii="Times New Roman" w:hAnsi="Times New Roman" w:cs="Times New Roman"/>
          <w:lang w:val="es-BO"/>
        </w:rPr>
        <w:t xml:space="preserve">elaboración de un catálogo de productos amazónicos y la </w:t>
      </w:r>
      <w:r w:rsidR="00A13B9D" w:rsidRPr="00916EF0">
        <w:rPr>
          <w:rFonts w:ascii="Times New Roman" w:hAnsi="Times New Roman" w:cs="Times New Roman"/>
          <w:lang w:val="es-BO"/>
        </w:rPr>
        <w:t>apertura de una ventana de promoción de productos Amazónicos en la página web de la OTCA</w:t>
      </w:r>
      <w:r w:rsidR="00111F69" w:rsidRPr="00916EF0">
        <w:rPr>
          <w:rFonts w:ascii="Times New Roman" w:hAnsi="Times New Roman" w:cs="Times New Roman"/>
          <w:lang w:val="es-BO"/>
        </w:rPr>
        <w:t xml:space="preserve">, sobre la base de la </w:t>
      </w:r>
      <w:r w:rsidR="001A5FEF" w:rsidRPr="00916EF0">
        <w:rPr>
          <w:rFonts w:ascii="Times New Roman" w:hAnsi="Times New Roman" w:cs="Times New Roman"/>
          <w:lang w:val="es-BO"/>
        </w:rPr>
        <w:t>información</w:t>
      </w:r>
      <w:r w:rsidR="00111F69" w:rsidRPr="00916EF0">
        <w:rPr>
          <w:rFonts w:ascii="Times New Roman" w:hAnsi="Times New Roman" w:cs="Times New Roman"/>
          <w:lang w:val="es-BO"/>
        </w:rPr>
        <w:t xml:space="preserve"> existente y</w:t>
      </w:r>
      <w:r w:rsidR="005D6B9E" w:rsidRPr="00916EF0">
        <w:rPr>
          <w:rFonts w:ascii="Times New Roman" w:hAnsi="Times New Roman" w:cs="Times New Roman"/>
          <w:lang w:val="es-BO"/>
        </w:rPr>
        <w:t xml:space="preserve"> ya producida por los PM y </w:t>
      </w:r>
      <w:r w:rsidR="00D86AE3" w:rsidRPr="00916EF0">
        <w:rPr>
          <w:rFonts w:ascii="Times New Roman" w:hAnsi="Times New Roman" w:cs="Times New Roman"/>
          <w:lang w:val="es-BO"/>
        </w:rPr>
        <w:t xml:space="preserve">el trabajo de </w:t>
      </w:r>
      <w:r w:rsidR="005D6B9E" w:rsidRPr="00916EF0">
        <w:rPr>
          <w:rFonts w:ascii="Times New Roman" w:hAnsi="Times New Roman" w:cs="Times New Roman"/>
          <w:lang w:val="es-BO"/>
        </w:rPr>
        <w:t>sus A</w:t>
      </w:r>
      <w:r w:rsidR="00111F69" w:rsidRPr="00916EF0">
        <w:rPr>
          <w:rFonts w:ascii="Times New Roman" w:hAnsi="Times New Roman" w:cs="Times New Roman"/>
          <w:lang w:val="es-BO"/>
        </w:rPr>
        <w:t>gencias</w:t>
      </w:r>
      <w:r w:rsidR="005D6B9E" w:rsidRPr="00916EF0">
        <w:rPr>
          <w:rFonts w:ascii="Times New Roman" w:hAnsi="Times New Roman" w:cs="Times New Roman"/>
          <w:lang w:val="es-BO"/>
        </w:rPr>
        <w:t xml:space="preserve"> Nacionales de C</w:t>
      </w:r>
      <w:r w:rsidR="00111F69" w:rsidRPr="00916EF0">
        <w:rPr>
          <w:rFonts w:ascii="Times New Roman" w:hAnsi="Times New Roman" w:cs="Times New Roman"/>
          <w:lang w:val="es-BO"/>
        </w:rPr>
        <w:t>omercio</w:t>
      </w:r>
      <w:r w:rsidR="005D6B9E" w:rsidRPr="00916EF0">
        <w:rPr>
          <w:rFonts w:ascii="Times New Roman" w:hAnsi="Times New Roman" w:cs="Times New Roman"/>
          <w:lang w:val="es-BO"/>
        </w:rPr>
        <w:t xml:space="preserve"> y Exportación.</w:t>
      </w:r>
      <w:r w:rsidR="00870A70" w:rsidRPr="00916EF0">
        <w:rPr>
          <w:rFonts w:ascii="Times New Roman" w:hAnsi="Times New Roman" w:cs="Times New Roman"/>
          <w:lang w:val="es-BO"/>
        </w:rPr>
        <w:t xml:space="preserve"> </w:t>
      </w:r>
    </w:p>
    <w:p w14:paraId="4904089F" w14:textId="77777777" w:rsidR="0011493C" w:rsidRPr="00916EF0" w:rsidRDefault="0011493C" w:rsidP="004A1B38">
      <w:pPr>
        <w:spacing w:after="0" w:line="240" w:lineRule="auto"/>
        <w:jc w:val="both"/>
        <w:rPr>
          <w:rFonts w:ascii="Times New Roman" w:hAnsi="Times New Roman" w:cs="Times New Roman"/>
          <w:b/>
          <w:i/>
          <w:u w:val="single"/>
          <w:lang w:val="es-BO"/>
        </w:rPr>
      </w:pPr>
    </w:p>
    <w:p w14:paraId="3ACB8C89" w14:textId="0DB625D5" w:rsidR="00A13B9D" w:rsidRPr="00916EF0" w:rsidRDefault="00A13B9D" w:rsidP="004A1B38">
      <w:pPr>
        <w:pStyle w:val="PargrafodaLista"/>
        <w:numPr>
          <w:ilvl w:val="0"/>
          <w:numId w:val="10"/>
        </w:numPr>
        <w:tabs>
          <w:tab w:val="left" w:pos="851"/>
        </w:tabs>
        <w:spacing w:after="0" w:line="240" w:lineRule="auto"/>
        <w:ind w:left="0" w:firstLine="567"/>
        <w:jc w:val="both"/>
        <w:rPr>
          <w:rFonts w:ascii="Times New Roman" w:hAnsi="Times New Roman" w:cs="Times New Roman"/>
          <w:b/>
          <w:i/>
          <w:lang w:val="es-BO"/>
        </w:rPr>
      </w:pPr>
      <w:r w:rsidRPr="00916EF0">
        <w:rPr>
          <w:rFonts w:ascii="Times New Roman" w:hAnsi="Times New Roman" w:cs="Times New Roman"/>
          <w:b/>
          <w:i/>
          <w:u w:val="single"/>
          <w:lang w:val="es-BO"/>
        </w:rPr>
        <w:t>Componente 3.</w:t>
      </w:r>
      <w:r w:rsidRPr="00916EF0">
        <w:rPr>
          <w:rFonts w:ascii="Times New Roman" w:hAnsi="Times New Roman" w:cs="Times New Roman"/>
          <w:b/>
          <w:i/>
          <w:lang w:val="es-BO"/>
        </w:rPr>
        <w:t xml:space="preserve"> Fortalecimiento de </w:t>
      </w:r>
      <w:r w:rsidR="00E803A1" w:rsidRPr="00916EF0">
        <w:rPr>
          <w:rFonts w:ascii="Times New Roman" w:hAnsi="Times New Roman" w:cs="Times New Roman"/>
          <w:b/>
          <w:i/>
          <w:lang w:val="es-BO"/>
        </w:rPr>
        <w:t>las</w:t>
      </w:r>
      <w:r w:rsidR="00560676" w:rsidRPr="00916EF0">
        <w:rPr>
          <w:rFonts w:ascii="Times New Roman" w:hAnsi="Times New Roman" w:cs="Times New Roman"/>
          <w:b/>
          <w:i/>
          <w:lang w:val="es-BO"/>
        </w:rPr>
        <w:t xml:space="preserve"> </w:t>
      </w:r>
      <w:r w:rsidR="00707A94" w:rsidRPr="00916EF0">
        <w:rPr>
          <w:rFonts w:ascii="Times New Roman" w:hAnsi="Times New Roman" w:cs="Times New Roman"/>
          <w:b/>
          <w:i/>
          <w:lang w:val="es-BO"/>
        </w:rPr>
        <w:t xml:space="preserve">capacidades nacionales </w:t>
      </w:r>
      <w:r w:rsidRPr="00916EF0">
        <w:rPr>
          <w:rFonts w:ascii="Times New Roman" w:hAnsi="Times New Roman" w:cs="Times New Roman"/>
          <w:b/>
          <w:i/>
          <w:lang w:val="es-BO"/>
        </w:rPr>
        <w:t>para la gestión de la diversidad biológica</w:t>
      </w:r>
      <w:r w:rsidR="00707A94" w:rsidRPr="00916EF0">
        <w:rPr>
          <w:rFonts w:ascii="Times New Roman" w:hAnsi="Times New Roman" w:cs="Times New Roman"/>
          <w:b/>
          <w:i/>
          <w:lang w:val="es-BO"/>
        </w:rPr>
        <w:t xml:space="preserve"> con impacto regional</w:t>
      </w:r>
      <w:r w:rsidR="00E803A1" w:rsidRPr="00916EF0">
        <w:rPr>
          <w:rFonts w:ascii="Times New Roman" w:hAnsi="Times New Roman" w:cs="Times New Roman"/>
          <w:b/>
          <w:i/>
          <w:lang w:val="es-BO"/>
        </w:rPr>
        <w:t>.</w:t>
      </w:r>
      <w:r w:rsidRPr="00916EF0">
        <w:rPr>
          <w:rFonts w:ascii="Times New Roman" w:hAnsi="Times New Roman" w:cs="Times New Roman"/>
          <w:b/>
          <w:i/>
          <w:lang w:val="es-BO"/>
        </w:rPr>
        <w:t xml:space="preserve"> </w:t>
      </w:r>
    </w:p>
    <w:p w14:paraId="2DDB3644"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p>
    <w:p w14:paraId="4DBDA804" w14:textId="5D010E20" w:rsidR="00A13B9D" w:rsidRPr="00916EF0" w:rsidRDefault="00A13B9D" w:rsidP="004A1B38">
      <w:pPr>
        <w:spacing w:after="0" w:line="240" w:lineRule="auto"/>
        <w:ind w:firstLine="567"/>
        <w:jc w:val="both"/>
        <w:rPr>
          <w:rFonts w:ascii="Times New Roman" w:hAnsi="Times New Roman" w:cs="Times New Roman"/>
          <w:lang w:val="es-BO"/>
        </w:rPr>
      </w:pPr>
      <w:r w:rsidRPr="00916EF0">
        <w:rPr>
          <w:rFonts w:ascii="Times New Roman" w:hAnsi="Times New Roman" w:cs="Times New Roman"/>
          <w:u w:val="single"/>
          <w:lang w:val="es-BO"/>
        </w:rPr>
        <w:t>Resultado esperado:</w:t>
      </w:r>
      <w:r w:rsidRPr="00916EF0">
        <w:rPr>
          <w:rFonts w:ascii="Times New Roman" w:hAnsi="Times New Roman" w:cs="Times New Roman"/>
          <w:lang w:val="es-BO"/>
        </w:rPr>
        <w:t xml:space="preserve"> Se han fortalecido las</w:t>
      </w:r>
      <w:r w:rsidR="002A2510" w:rsidRPr="00916EF0">
        <w:rPr>
          <w:rFonts w:ascii="Times New Roman" w:hAnsi="Times New Roman" w:cs="Times New Roman"/>
          <w:lang w:val="es-BO"/>
        </w:rPr>
        <w:t xml:space="preserve"> experiencias y las </w:t>
      </w:r>
      <w:r w:rsidRPr="00916EF0">
        <w:rPr>
          <w:rFonts w:ascii="Times New Roman" w:hAnsi="Times New Roman" w:cs="Times New Roman"/>
          <w:lang w:val="es-BO"/>
        </w:rPr>
        <w:t>capacidades de los Países Miembros de la OTCA para atender a los desafíos de la conservación</w:t>
      </w:r>
      <w:r w:rsidR="005A3E37" w:rsidRPr="00916EF0">
        <w:rPr>
          <w:rFonts w:ascii="Times New Roman" w:hAnsi="Times New Roman" w:cs="Times New Roman"/>
          <w:lang w:val="es-BO"/>
        </w:rPr>
        <w:t xml:space="preserve">, </w:t>
      </w:r>
      <w:r w:rsidR="00870A70" w:rsidRPr="00916EF0">
        <w:rPr>
          <w:rFonts w:ascii="Times New Roman" w:hAnsi="Times New Roman" w:cs="Times New Roman"/>
          <w:lang w:val="es-BO"/>
        </w:rPr>
        <w:t>restauración</w:t>
      </w:r>
      <w:r w:rsidRPr="00916EF0">
        <w:rPr>
          <w:rFonts w:ascii="Times New Roman" w:hAnsi="Times New Roman" w:cs="Times New Roman"/>
          <w:lang w:val="es-BO"/>
        </w:rPr>
        <w:t xml:space="preserve"> y uso sostenible/sustentable de la diversidad biológica en el marco del CDB. </w:t>
      </w:r>
    </w:p>
    <w:p w14:paraId="7FE38F12" w14:textId="5B65FB9A" w:rsidR="00A13B9D" w:rsidRPr="00916EF0" w:rsidRDefault="00A13B9D" w:rsidP="004A1B38">
      <w:pPr>
        <w:spacing w:after="0" w:line="240" w:lineRule="auto"/>
        <w:ind w:firstLine="567"/>
        <w:jc w:val="both"/>
        <w:rPr>
          <w:rFonts w:ascii="Times New Roman" w:hAnsi="Times New Roman" w:cs="Times New Roman"/>
          <w:u w:val="single"/>
          <w:lang w:val="es-BO"/>
        </w:rPr>
      </w:pPr>
    </w:p>
    <w:p w14:paraId="57F49BC6"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r w:rsidRPr="00916EF0">
        <w:rPr>
          <w:rFonts w:ascii="Times New Roman" w:hAnsi="Times New Roman" w:cs="Times New Roman"/>
          <w:u w:val="single"/>
          <w:lang w:val="es-BO"/>
        </w:rPr>
        <w:t>Productos:</w:t>
      </w:r>
    </w:p>
    <w:p w14:paraId="5E08ED0B"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p>
    <w:p w14:paraId="2AF2EF46" w14:textId="4CA4D3F4" w:rsidR="00707A94" w:rsidRPr="00916EF0" w:rsidRDefault="00707A94" w:rsidP="001542AD">
      <w:pPr>
        <w:pStyle w:val="PargrafodaLista"/>
        <w:numPr>
          <w:ilvl w:val="0"/>
          <w:numId w:val="6"/>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 xml:space="preserve">Desarrollo de acciones nacionales y locales </w:t>
      </w:r>
      <w:r w:rsidR="00A13B9D" w:rsidRPr="00916EF0">
        <w:rPr>
          <w:rFonts w:ascii="Times New Roman" w:hAnsi="Times New Roman" w:cs="Times New Roman"/>
          <w:i/>
          <w:lang w:val="es-BO"/>
        </w:rPr>
        <w:t>para la gestión de la diversidad biológica</w:t>
      </w:r>
      <w:r w:rsidRPr="00916EF0">
        <w:rPr>
          <w:rFonts w:ascii="Times New Roman" w:hAnsi="Times New Roman" w:cs="Times New Roman"/>
          <w:i/>
          <w:lang w:val="es-BO"/>
        </w:rPr>
        <w:t xml:space="preserve"> hacia un cambio transformador</w:t>
      </w:r>
      <w:r w:rsidR="00A13B9D" w:rsidRPr="00916EF0">
        <w:rPr>
          <w:rFonts w:ascii="Times New Roman" w:hAnsi="Times New Roman" w:cs="Times New Roman"/>
          <w:lang w:val="es-BO"/>
        </w:rPr>
        <w:t xml:space="preserve">. El </w:t>
      </w:r>
      <w:r w:rsidR="00CE5031" w:rsidRPr="00916EF0">
        <w:rPr>
          <w:rFonts w:ascii="Times New Roman" w:hAnsi="Times New Roman" w:cs="Times New Roman"/>
          <w:lang w:val="es-BO"/>
        </w:rPr>
        <w:t>P</w:t>
      </w:r>
      <w:r w:rsidR="00A13B9D" w:rsidRPr="00916EF0">
        <w:rPr>
          <w:rFonts w:ascii="Times New Roman" w:hAnsi="Times New Roman" w:cs="Times New Roman"/>
          <w:lang w:val="es-BO"/>
        </w:rPr>
        <w:t>rograma reconoce las necesidades y prioridades diferenciadas de los PM, y siguiendo un proceso de priorización se identificarán acciones para el fortalecimiento de las capacidades nacionales en la gestión de la diversidad biológica</w:t>
      </w:r>
      <w:r w:rsidR="004B121D" w:rsidRPr="00916EF0">
        <w:rPr>
          <w:rFonts w:ascii="Times New Roman" w:hAnsi="Times New Roman" w:cs="Times New Roman"/>
          <w:lang w:val="es-BO"/>
        </w:rPr>
        <w:t xml:space="preserve">. </w:t>
      </w:r>
      <w:r w:rsidRPr="00916EF0">
        <w:rPr>
          <w:rFonts w:ascii="Times New Roman" w:hAnsi="Times New Roman" w:cs="Times New Roman"/>
          <w:lang w:val="es-BO"/>
        </w:rPr>
        <w:t>En este sentido, se</w:t>
      </w:r>
      <w:r w:rsidR="004B121D" w:rsidRPr="00916EF0">
        <w:rPr>
          <w:rFonts w:ascii="Times New Roman" w:hAnsi="Times New Roman" w:cs="Times New Roman"/>
          <w:lang w:val="es-BO"/>
        </w:rPr>
        <w:t xml:space="preserve"> prevé </w:t>
      </w:r>
      <w:r w:rsidR="002A2510" w:rsidRPr="00916EF0">
        <w:rPr>
          <w:rFonts w:ascii="Times New Roman" w:hAnsi="Times New Roman" w:cs="Times New Roman"/>
          <w:lang w:val="es-BO"/>
        </w:rPr>
        <w:t>el apoyo a</w:t>
      </w:r>
      <w:r w:rsidRPr="00916EF0">
        <w:rPr>
          <w:rFonts w:ascii="Times New Roman" w:hAnsi="Times New Roman" w:cs="Times New Roman"/>
          <w:lang w:val="es-BO"/>
        </w:rPr>
        <w:t xml:space="preserve"> los PM en</w:t>
      </w:r>
      <w:r w:rsidR="002A2510" w:rsidRPr="00916EF0">
        <w:rPr>
          <w:rFonts w:ascii="Times New Roman" w:hAnsi="Times New Roman" w:cs="Times New Roman"/>
          <w:lang w:val="es-BO"/>
        </w:rPr>
        <w:t xml:space="preserve"> la gestión de proyectos nacionales y locales de </w:t>
      </w:r>
      <w:r w:rsidR="004A162E" w:rsidRPr="00916EF0">
        <w:rPr>
          <w:rFonts w:ascii="Times New Roman" w:hAnsi="Times New Roman" w:cs="Times New Roman"/>
          <w:lang w:val="es-BO"/>
        </w:rPr>
        <w:t>desarrollo de capacidades,</w:t>
      </w:r>
      <w:r w:rsidR="002A2510" w:rsidRPr="00916EF0">
        <w:rPr>
          <w:rFonts w:ascii="Times New Roman" w:hAnsi="Times New Roman" w:cs="Times New Roman"/>
          <w:lang w:val="es-BO"/>
        </w:rPr>
        <w:t xml:space="preserve"> </w:t>
      </w:r>
      <w:r w:rsidR="004B121D" w:rsidRPr="00916EF0">
        <w:rPr>
          <w:rFonts w:ascii="Times New Roman" w:hAnsi="Times New Roman" w:cs="Times New Roman"/>
          <w:lang w:val="es-BO"/>
        </w:rPr>
        <w:t>la realización de</w:t>
      </w:r>
      <w:r w:rsidR="00A13B9D" w:rsidRPr="00916EF0">
        <w:rPr>
          <w:rFonts w:ascii="Times New Roman" w:hAnsi="Times New Roman" w:cs="Times New Roman"/>
          <w:lang w:val="es-BO"/>
        </w:rPr>
        <w:t xml:space="preserve"> diálogos regionales, cursos de capacitación</w:t>
      </w:r>
      <w:r w:rsidR="004B121D" w:rsidRPr="00916EF0">
        <w:rPr>
          <w:rFonts w:ascii="Times New Roman" w:hAnsi="Times New Roman" w:cs="Times New Roman"/>
          <w:lang w:val="es-BO"/>
        </w:rPr>
        <w:t>,</w:t>
      </w:r>
      <w:r w:rsidR="00A13B9D" w:rsidRPr="00916EF0">
        <w:rPr>
          <w:rFonts w:ascii="Times New Roman" w:hAnsi="Times New Roman" w:cs="Times New Roman"/>
          <w:lang w:val="es-BO"/>
        </w:rPr>
        <w:t xml:space="preserve"> procesos de intercambio horizontal de experiencias</w:t>
      </w:r>
      <w:r w:rsidR="004B121D" w:rsidRPr="00916EF0">
        <w:rPr>
          <w:rFonts w:ascii="Times New Roman" w:hAnsi="Times New Roman" w:cs="Times New Roman"/>
          <w:lang w:val="es-BO"/>
        </w:rPr>
        <w:t>,</w:t>
      </w:r>
      <w:r w:rsidR="00A13B9D" w:rsidRPr="00916EF0">
        <w:rPr>
          <w:rFonts w:ascii="Times New Roman" w:hAnsi="Times New Roman" w:cs="Times New Roman"/>
          <w:lang w:val="es-BO"/>
        </w:rPr>
        <w:t xml:space="preserve"> y asistencia técnica</w:t>
      </w:r>
      <w:r w:rsidR="004B121D" w:rsidRPr="00916EF0">
        <w:rPr>
          <w:rFonts w:ascii="Times New Roman" w:hAnsi="Times New Roman" w:cs="Times New Roman"/>
          <w:lang w:val="es-BO"/>
        </w:rPr>
        <w:t>,</w:t>
      </w:r>
      <w:r w:rsidR="00A13B9D" w:rsidRPr="00916EF0">
        <w:rPr>
          <w:rFonts w:ascii="Times New Roman" w:hAnsi="Times New Roman" w:cs="Times New Roman"/>
          <w:lang w:val="es-BO"/>
        </w:rPr>
        <w:t xml:space="preserve"> </w:t>
      </w:r>
      <w:r w:rsidR="004B121D" w:rsidRPr="00916EF0">
        <w:rPr>
          <w:rFonts w:ascii="Times New Roman" w:hAnsi="Times New Roman" w:cs="Times New Roman"/>
          <w:lang w:val="es-BO"/>
        </w:rPr>
        <w:t>en temas priorizado</w:t>
      </w:r>
      <w:r w:rsidR="00A13B9D" w:rsidRPr="00916EF0">
        <w:rPr>
          <w:rFonts w:ascii="Times New Roman" w:hAnsi="Times New Roman" w:cs="Times New Roman"/>
          <w:lang w:val="es-BO"/>
        </w:rPr>
        <w:t>s</w:t>
      </w:r>
      <w:r w:rsidR="004B121D" w:rsidRPr="00916EF0">
        <w:rPr>
          <w:rFonts w:ascii="Times New Roman" w:hAnsi="Times New Roman" w:cs="Times New Roman"/>
          <w:lang w:val="es-BO"/>
        </w:rPr>
        <w:t xml:space="preserve"> regionalmente</w:t>
      </w:r>
      <w:r w:rsidR="00A13B9D" w:rsidRPr="00916EF0">
        <w:rPr>
          <w:rFonts w:ascii="Times New Roman" w:hAnsi="Times New Roman" w:cs="Times New Roman"/>
          <w:lang w:val="es-BO"/>
        </w:rPr>
        <w:t>. Entre los temas a t</w:t>
      </w:r>
      <w:r w:rsidR="004B121D" w:rsidRPr="00916EF0">
        <w:rPr>
          <w:rFonts w:ascii="Times New Roman" w:hAnsi="Times New Roman" w:cs="Times New Roman"/>
          <w:lang w:val="es-BO"/>
        </w:rPr>
        <w:t xml:space="preserve">rabajarse están </w:t>
      </w:r>
      <w:r w:rsidR="00B9741C" w:rsidRPr="00916EF0">
        <w:rPr>
          <w:rFonts w:ascii="Times New Roman" w:hAnsi="Times New Roman" w:cs="Times New Roman"/>
          <w:lang w:val="es-BO"/>
        </w:rPr>
        <w:t>referencialmente los siguientes</w:t>
      </w:r>
      <w:r w:rsidR="004B121D" w:rsidRPr="00916EF0">
        <w:rPr>
          <w:rFonts w:ascii="Times New Roman" w:hAnsi="Times New Roman" w:cs="Times New Roman"/>
          <w:lang w:val="es-BO"/>
        </w:rPr>
        <w:t>:</w:t>
      </w:r>
      <w:r w:rsidR="00A13B9D" w:rsidRPr="00916EF0">
        <w:rPr>
          <w:rFonts w:ascii="Times New Roman" w:hAnsi="Times New Roman" w:cs="Times New Roman"/>
          <w:lang w:val="es-BO"/>
        </w:rPr>
        <w:t xml:space="preserve"> gestión de recursos genéticos, manejo de cuentas </w:t>
      </w:r>
      <w:r w:rsidR="001C0B0B" w:rsidRPr="00916EF0">
        <w:rPr>
          <w:rFonts w:ascii="Times New Roman" w:hAnsi="Times New Roman" w:cs="Times New Roman"/>
          <w:lang w:val="es-BO"/>
        </w:rPr>
        <w:t>econ</w:t>
      </w:r>
      <w:r w:rsidR="00870A70" w:rsidRPr="00916EF0">
        <w:rPr>
          <w:rFonts w:ascii="Times New Roman" w:hAnsi="Times New Roman" w:cs="Times New Roman"/>
          <w:lang w:val="es-BO"/>
        </w:rPr>
        <w:t>ó</w:t>
      </w:r>
      <w:r w:rsidR="001C0B0B" w:rsidRPr="00916EF0">
        <w:rPr>
          <w:rFonts w:ascii="Times New Roman" w:hAnsi="Times New Roman" w:cs="Times New Roman"/>
          <w:lang w:val="es-BO"/>
        </w:rPr>
        <w:t>mic</w:t>
      </w:r>
      <w:r w:rsidR="00870A70" w:rsidRPr="00916EF0">
        <w:rPr>
          <w:rFonts w:ascii="Times New Roman" w:hAnsi="Times New Roman" w:cs="Times New Roman"/>
          <w:lang w:val="es-BO"/>
        </w:rPr>
        <w:t>o</w:t>
      </w:r>
      <w:r w:rsidR="001C0B0B" w:rsidRPr="00916EF0">
        <w:rPr>
          <w:rFonts w:ascii="Times New Roman" w:hAnsi="Times New Roman" w:cs="Times New Roman"/>
          <w:lang w:val="es-BO"/>
        </w:rPr>
        <w:t xml:space="preserve">s </w:t>
      </w:r>
      <w:r w:rsidR="00870A70" w:rsidRPr="00916EF0">
        <w:rPr>
          <w:rFonts w:ascii="Times New Roman" w:hAnsi="Times New Roman" w:cs="Times New Roman"/>
          <w:lang w:val="es-BO"/>
        </w:rPr>
        <w:t>y</w:t>
      </w:r>
      <w:r w:rsidR="001C0B0B" w:rsidRPr="00916EF0">
        <w:rPr>
          <w:rFonts w:ascii="Times New Roman" w:hAnsi="Times New Roman" w:cs="Times New Roman"/>
          <w:lang w:val="es-BO"/>
        </w:rPr>
        <w:t xml:space="preserve"> </w:t>
      </w:r>
      <w:r w:rsidR="00A13B9D" w:rsidRPr="00916EF0">
        <w:rPr>
          <w:rFonts w:ascii="Times New Roman" w:hAnsi="Times New Roman" w:cs="Times New Roman"/>
          <w:lang w:val="es-BO"/>
        </w:rPr>
        <w:t xml:space="preserve">ambientales, </w:t>
      </w:r>
      <w:r w:rsidRPr="00916EF0">
        <w:rPr>
          <w:rFonts w:ascii="Times New Roman" w:hAnsi="Times New Roman" w:cs="Times New Roman"/>
          <w:lang w:val="es-BO"/>
        </w:rPr>
        <w:t xml:space="preserve">mejora de la productividad y </w:t>
      </w:r>
      <w:r w:rsidR="00A13B9D" w:rsidRPr="00916EF0">
        <w:rPr>
          <w:rFonts w:ascii="Times New Roman" w:hAnsi="Times New Roman" w:cs="Times New Roman"/>
          <w:lang w:val="es-BO"/>
        </w:rPr>
        <w:t xml:space="preserve">aprovechamiento sostenible/sustentable de la biodiversidad, </w:t>
      </w:r>
      <w:r w:rsidR="00870A70" w:rsidRPr="00916EF0">
        <w:rPr>
          <w:rFonts w:ascii="Times New Roman" w:hAnsi="Times New Roman" w:cs="Times New Roman"/>
          <w:lang w:val="es-BO"/>
        </w:rPr>
        <w:t>restauración de bosques,</w:t>
      </w:r>
      <w:r w:rsidR="001C0B0B" w:rsidRPr="00916EF0">
        <w:rPr>
          <w:rFonts w:ascii="Times New Roman" w:hAnsi="Times New Roman" w:cs="Times New Roman"/>
          <w:lang w:val="es-BO"/>
        </w:rPr>
        <w:t xml:space="preserve"> </w:t>
      </w:r>
      <w:r w:rsidRPr="00916EF0">
        <w:rPr>
          <w:rFonts w:ascii="Times New Roman" w:hAnsi="Times New Roman" w:cs="Times New Roman"/>
          <w:lang w:val="es-BO"/>
        </w:rPr>
        <w:t xml:space="preserve">desarrollo de cadenas de agregación de valor para los productos de la biodiversidad y desarrollo de nuevos productos, cambio en patrones de producción y consumo, </w:t>
      </w:r>
      <w:r w:rsidR="00A13B9D" w:rsidRPr="00916EF0">
        <w:rPr>
          <w:rFonts w:ascii="Times New Roman" w:hAnsi="Times New Roman" w:cs="Times New Roman"/>
          <w:lang w:val="es-BO"/>
        </w:rPr>
        <w:t xml:space="preserve">género e inclusión de la mujer, </w:t>
      </w:r>
      <w:r w:rsidRPr="00916EF0">
        <w:rPr>
          <w:rFonts w:ascii="Times New Roman" w:hAnsi="Times New Roman" w:cs="Times New Roman"/>
          <w:lang w:val="es-BO"/>
        </w:rPr>
        <w:t>entre</w:t>
      </w:r>
      <w:r w:rsidR="004B121D" w:rsidRPr="00916EF0">
        <w:rPr>
          <w:rFonts w:ascii="Times New Roman" w:hAnsi="Times New Roman" w:cs="Times New Roman"/>
          <w:lang w:val="es-BO"/>
        </w:rPr>
        <w:t xml:space="preserve"> otros a ser</w:t>
      </w:r>
      <w:r w:rsidR="00A13B9D" w:rsidRPr="00916EF0">
        <w:rPr>
          <w:rFonts w:ascii="Times New Roman" w:hAnsi="Times New Roman" w:cs="Times New Roman"/>
          <w:lang w:val="es-BO"/>
        </w:rPr>
        <w:t xml:space="preserve"> priorizados por los PM de la OTCA. </w:t>
      </w:r>
      <w:r w:rsidRPr="00916EF0">
        <w:rPr>
          <w:rFonts w:ascii="Times New Roman" w:hAnsi="Times New Roman" w:cs="Times New Roman"/>
          <w:lang w:val="es-BO"/>
        </w:rPr>
        <w:t>Sobre la base de las experiencias nacionales se impulsará ganar escala regional con la difusión e intercambios de buenas prácticas y procesos de aprendizaje y transferencia de tecnología en el ámbito regional a través de la OTCA.</w:t>
      </w:r>
    </w:p>
    <w:p w14:paraId="551EC968" w14:textId="77777777" w:rsidR="004D14A8" w:rsidRPr="00916EF0" w:rsidRDefault="004D14A8" w:rsidP="004D14A8">
      <w:pPr>
        <w:pStyle w:val="PargrafodaLista"/>
        <w:tabs>
          <w:tab w:val="left" w:pos="851"/>
        </w:tabs>
        <w:spacing w:after="0" w:line="240" w:lineRule="auto"/>
        <w:ind w:left="567"/>
        <w:jc w:val="both"/>
        <w:rPr>
          <w:rFonts w:ascii="Times New Roman" w:hAnsi="Times New Roman" w:cs="Times New Roman"/>
          <w:lang w:val="es-BO"/>
        </w:rPr>
      </w:pPr>
    </w:p>
    <w:p w14:paraId="5987CD25" w14:textId="4F9DF7FD" w:rsidR="00A13B9D" w:rsidRPr="00916EF0" w:rsidRDefault="00A13B9D" w:rsidP="004A1B38">
      <w:pPr>
        <w:pStyle w:val="PargrafodaLista"/>
        <w:numPr>
          <w:ilvl w:val="0"/>
          <w:numId w:val="6"/>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Gestión de la diversidad biológica en pueblos indígenas</w:t>
      </w:r>
      <w:r w:rsidR="00B9741C" w:rsidRPr="00916EF0">
        <w:rPr>
          <w:rFonts w:ascii="Times New Roman" w:hAnsi="Times New Roman" w:cs="Times New Roman"/>
          <w:i/>
          <w:lang w:val="es-BO"/>
        </w:rPr>
        <w:t>,</w:t>
      </w:r>
      <w:r w:rsidRPr="00916EF0">
        <w:rPr>
          <w:rFonts w:ascii="Times New Roman" w:hAnsi="Times New Roman" w:cs="Times New Roman"/>
          <w:i/>
          <w:lang w:val="es-BO"/>
        </w:rPr>
        <w:t xml:space="preserve"> comunidades locales</w:t>
      </w:r>
      <w:r w:rsidR="00B9741C" w:rsidRPr="00916EF0">
        <w:rPr>
          <w:rFonts w:ascii="Times New Roman" w:hAnsi="Times New Roman" w:cs="Times New Roman"/>
          <w:i/>
          <w:lang w:val="es-BO"/>
        </w:rPr>
        <w:t xml:space="preserve"> y comunidades tribales</w:t>
      </w:r>
      <w:r w:rsidRPr="00916EF0">
        <w:rPr>
          <w:rFonts w:ascii="Times New Roman" w:hAnsi="Times New Roman" w:cs="Times New Roman"/>
          <w:i/>
          <w:lang w:val="es-BO"/>
        </w:rPr>
        <w:t>.</w:t>
      </w:r>
      <w:r w:rsidRPr="00916EF0">
        <w:rPr>
          <w:rFonts w:ascii="Times New Roman" w:hAnsi="Times New Roman" w:cs="Times New Roman"/>
          <w:lang w:val="es-BO"/>
        </w:rPr>
        <w:t xml:space="preserve"> El programa promoverá un trabajo articulado a nivel de los PM de la OTCA para poner en marcha iniciativas del CDB con relación a pueblos indígenas</w:t>
      </w:r>
      <w:r w:rsidR="00B9741C" w:rsidRPr="00916EF0">
        <w:rPr>
          <w:rFonts w:ascii="Times New Roman" w:hAnsi="Times New Roman" w:cs="Times New Roman"/>
          <w:lang w:val="es-BO"/>
        </w:rPr>
        <w:t>,</w:t>
      </w:r>
      <w:r w:rsidRPr="00916EF0">
        <w:rPr>
          <w:rFonts w:ascii="Times New Roman" w:hAnsi="Times New Roman" w:cs="Times New Roman"/>
          <w:lang w:val="es-BO"/>
        </w:rPr>
        <w:t xml:space="preserve"> comunidades locales</w:t>
      </w:r>
      <w:r w:rsidR="00B9741C" w:rsidRPr="00916EF0">
        <w:rPr>
          <w:rFonts w:ascii="Times New Roman" w:hAnsi="Times New Roman" w:cs="Times New Roman"/>
          <w:lang w:val="es-BO"/>
        </w:rPr>
        <w:t xml:space="preserve"> y </w:t>
      </w:r>
      <w:r w:rsidR="00760181" w:rsidRPr="00916EF0">
        <w:rPr>
          <w:rFonts w:ascii="Times New Roman" w:hAnsi="Times New Roman" w:cs="Times New Roman"/>
          <w:lang w:val="es-BO"/>
        </w:rPr>
        <w:t xml:space="preserve">otras </w:t>
      </w:r>
      <w:r w:rsidR="00B9741C" w:rsidRPr="00916EF0">
        <w:rPr>
          <w:rFonts w:ascii="Times New Roman" w:hAnsi="Times New Roman" w:cs="Times New Roman"/>
          <w:lang w:val="es-BO"/>
        </w:rPr>
        <w:t>comunidades tribales</w:t>
      </w:r>
      <w:r w:rsidRPr="00916EF0">
        <w:rPr>
          <w:rFonts w:ascii="Times New Roman" w:hAnsi="Times New Roman" w:cs="Times New Roman"/>
          <w:lang w:val="es-BO"/>
        </w:rPr>
        <w:t xml:space="preserve">. Especial atención se pondrá a los temas de distribución </w:t>
      </w:r>
      <w:r w:rsidR="00753969" w:rsidRPr="00916EF0">
        <w:rPr>
          <w:rFonts w:ascii="Times New Roman" w:hAnsi="Times New Roman" w:cs="Times New Roman"/>
          <w:lang w:val="es-BO"/>
        </w:rPr>
        <w:t xml:space="preserve">justa y equitativa </w:t>
      </w:r>
      <w:r w:rsidRPr="00916EF0">
        <w:rPr>
          <w:rFonts w:ascii="Times New Roman" w:hAnsi="Times New Roman" w:cs="Times New Roman"/>
          <w:lang w:val="es-BO"/>
        </w:rPr>
        <w:t xml:space="preserve">de beneficios, </w:t>
      </w:r>
      <w:r w:rsidR="001C0B0B" w:rsidRPr="00916EF0">
        <w:rPr>
          <w:rFonts w:ascii="Times New Roman" w:hAnsi="Times New Roman" w:cs="Times New Roman"/>
          <w:lang w:val="es-BO"/>
        </w:rPr>
        <w:t xml:space="preserve">protocolos </w:t>
      </w:r>
      <w:r w:rsidR="00870A70" w:rsidRPr="00916EF0">
        <w:rPr>
          <w:rFonts w:ascii="Times New Roman" w:hAnsi="Times New Roman" w:cs="Times New Roman"/>
          <w:lang w:val="es-BO"/>
        </w:rPr>
        <w:t>comunitarios</w:t>
      </w:r>
      <w:r w:rsidR="001C0B0B" w:rsidRPr="00916EF0">
        <w:rPr>
          <w:rFonts w:ascii="Times New Roman" w:hAnsi="Times New Roman" w:cs="Times New Roman"/>
          <w:lang w:val="es-BO"/>
        </w:rPr>
        <w:t xml:space="preserve">, </w:t>
      </w:r>
      <w:r w:rsidRPr="00916EF0">
        <w:rPr>
          <w:rFonts w:ascii="Times New Roman" w:hAnsi="Times New Roman" w:cs="Times New Roman"/>
          <w:lang w:val="es-BO"/>
        </w:rPr>
        <w:t xml:space="preserve">fortalecimiento de sistemas de conocimientos tradicionales y locales, propiedad intelectual </w:t>
      </w:r>
      <w:r w:rsidR="00753969" w:rsidRPr="00916EF0">
        <w:rPr>
          <w:rFonts w:ascii="Times New Roman" w:hAnsi="Times New Roman" w:cs="Times New Roman"/>
          <w:lang w:val="es-BO"/>
        </w:rPr>
        <w:t>sobre c</w:t>
      </w:r>
      <w:r w:rsidRPr="00916EF0">
        <w:rPr>
          <w:rFonts w:ascii="Times New Roman" w:hAnsi="Times New Roman" w:cs="Times New Roman"/>
          <w:lang w:val="es-BO"/>
        </w:rPr>
        <w:t xml:space="preserve">onocimientos </w:t>
      </w:r>
      <w:r w:rsidR="00753969" w:rsidRPr="00916EF0">
        <w:rPr>
          <w:rFonts w:ascii="Times New Roman" w:hAnsi="Times New Roman" w:cs="Times New Roman"/>
          <w:lang w:val="es-BO"/>
        </w:rPr>
        <w:t>tradicionales</w:t>
      </w:r>
      <w:r w:rsidRPr="00916EF0">
        <w:rPr>
          <w:rFonts w:ascii="Times New Roman" w:hAnsi="Times New Roman" w:cs="Times New Roman"/>
          <w:lang w:val="es-BO"/>
        </w:rPr>
        <w:t>, y mejora de la participación de los pueblos indígenas</w:t>
      </w:r>
      <w:r w:rsidR="00B9741C" w:rsidRPr="00916EF0">
        <w:rPr>
          <w:rFonts w:ascii="Times New Roman" w:hAnsi="Times New Roman" w:cs="Times New Roman"/>
          <w:lang w:val="es-BO"/>
        </w:rPr>
        <w:t xml:space="preserve">, comunidades locales y </w:t>
      </w:r>
      <w:r w:rsidR="00044034" w:rsidRPr="00916EF0">
        <w:rPr>
          <w:rFonts w:ascii="Times New Roman" w:hAnsi="Times New Roman" w:cs="Times New Roman"/>
          <w:lang w:val="es-BO"/>
        </w:rPr>
        <w:t xml:space="preserve">otras </w:t>
      </w:r>
      <w:r w:rsidR="00B9741C" w:rsidRPr="00916EF0">
        <w:rPr>
          <w:rFonts w:ascii="Times New Roman" w:hAnsi="Times New Roman" w:cs="Times New Roman"/>
          <w:lang w:val="es-BO"/>
        </w:rPr>
        <w:t>comunidades tribales en el</w:t>
      </w:r>
      <w:r w:rsidRPr="00916EF0">
        <w:rPr>
          <w:rFonts w:ascii="Times New Roman" w:hAnsi="Times New Roman" w:cs="Times New Roman"/>
          <w:lang w:val="es-BO"/>
        </w:rPr>
        <w:t xml:space="preserve"> Mecanismo Participativo</w:t>
      </w:r>
      <w:r w:rsidR="00B9741C" w:rsidRPr="00916EF0">
        <w:rPr>
          <w:rFonts w:ascii="Times New Roman" w:hAnsi="Times New Roman" w:cs="Times New Roman"/>
          <w:lang w:val="es-BO"/>
        </w:rPr>
        <w:t xml:space="preserve"> de la IPBES</w:t>
      </w:r>
      <w:r w:rsidRPr="00916EF0">
        <w:rPr>
          <w:rFonts w:ascii="Times New Roman" w:hAnsi="Times New Roman" w:cs="Times New Roman"/>
          <w:lang w:val="es-BO"/>
        </w:rPr>
        <w:t xml:space="preserve">. </w:t>
      </w:r>
    </w:p>
    <w:p w14:paraId="2C49C970" w14:textId="77777777" w:rsidR="00630942" w:rsidRPr="00916EF0" w:rsidRDefault="00630942" w:rsidP="00630942">
      <w:pPr>
        <w:pStyle w:val="PargrafodaLista"/>
        <w:rPr>
          <w:rFonts w:ascii="Times New Roman" w:hAnsi="Times New Roman" w:cs="Times New Roman"/>
          <w:lang w:val="es-BO"/>
        </w:rPr>
      </w:pPr>
    </w:p>
    <w:p w14:paraId="49D5DA16" w14:textId="13A54197" w:rsidR="00A13B9D" w:rsidRPr="00916EF0" w:rsidRDefault="00630942" w:rsidP="008118B0">
      <w:pPr>
        <w:pStyle w:val="PargrafodaLista"/>
        <w:numPr>
          <w:ilvl w:val="0"/>
          <w:numId w:val="6"/>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iCs/>
          <w:lang w:val="es-BO"/>
        </w:rPr>
        <w:t>Fortalecimiento de l</w:t>
      </w:r>
      <w:r w:rsidR="00707A94" w:rsidRPr="00916EF0">
        <w:rPr>
          <w:rFonts w:ascii="Times New Roman" w:hAnsi="Times New Roman" w:cs="Times New Roman"/>
          <w:i/>
          <w:iCs/>
          <w:lang w:val="es-BO"/>
        </w:rPr>
        <w:t>os procesos de</w:t>
      </w:r>
      <w:r w:rsidRPr="00916EF0">
        <w:rPr>
          <w:rFonts w:ascii="Times New Roman" w:hAnsi="Times New Roman" w:cs="Times New Roman"/>
          <w:i/>
          <w:iCs/>
          <w:lang w:val="es-BO"/>
        </w:rPr>
        <w:t xml:space="preserve"> gestión en áreas protegidas y otras medidas de conservación</w:t>
      </w:r>
      <w:r w:rsidRPr="00916EF0">
        <w:rPr>
          <w:rFonts w:ascii="Times New Roman" w:hAnsi="Times New Roman" w:cs="Times New Roman"/>
          <w:lang w:val="es-BO"/>
        </w:rPr>
        <w:t>. Tiene que ver con el desarrollo de acciones nacionales y de carácter regional para el fortalecimiento de los sistemas nacionales de áreas protegidas</w:t>
      </w:r>
      <w:r w:rsidR="00F914F4" w:rsidRPr="00916EF0">
        <w:rPr>
          <w:rFonts w:ascii="Times New Roman" w:hAnsi="Times New Roman" w:cs="Times New Roman"/>
          <w:lang w:val="es-BO"/>
        </w:rPr>
        <w:t>, en articulación con otras medidas de conservación,</w:t>
      </w:r>
      <w:r w:rsidRPr="00916EF0">
        <w:rPr>
          <w:rFonts w:ascii="Times New Roman" w:hAnsi="Times New Roman" w:cs="Times New Roman"/>
          <w:lang w:val="es-BO"/>
        </w:rPr>
        <w:t xml:space="preserve"> orientadas a la protección de la diversidad biológica y el desarrollo sostenible/ sustentable de las poblaciones locales que habitan en ellas. Se compartirán experiencias en establecimiento de sistemas de vigilancia y control, incluyendo la posibilidad de su articulación y elaboración de normas conjuntas, con énfasis en áreas protegidas en regiones de frontera. </w:t>
      </w:r>
    </w:p>
    <w:p w14:paraId="251CA457" w14:textId="77777777" w:rsidR="00630942" w:rsidRPr="00916EF0" w:rsidRDefault="00630942" w:rsidP="00630942">
      <w:pPr>
        <w:tabs>
          <w:tab w:val="left" w:pos="851"/>
        </w:tabs>
        <w:spacing w:after="0" w:line="240" w:lineRule="auto"/>
        <w:jc w:val="both"/>
        <w:rPr>
          <w:rFonts w:ascii="Times New Roman" w:hAnsi="Times New Roman" w:cs="Times New Roman"/>
          <w:lang w:val="es-BO"/>
        </w:rPr>
      </w:pPr>
    </w:p>
    <w:p w14:paraId="2C1C4912" w14:textId="7DD57105" w:rsidR="00A13B9D" w:rsidRPr="00916EF0" w:rsidRDefault="002915B9" w:rsidP="004A1B38">
      <w:pPr>
        <w:pStyle w:val="PargrafodaLista"/>
        <w:numPr>
          <w:ilvl w:val="0"/>
          <w:numId w:val="6"/>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 xml:space="preserve">Identificación y análisis de opciones de </w:t>
      </w:r>
      <w:r w:rsidR="00A13B9D" w:rsidRPr="00916EF0">
        <w:rPr>
          <w:rFonts w:ascii="Times New Roman" w:hAnsi="Times New Roman" w:cs="Times New Roman"/>
          <w:i/>
          <w:lang w:val="es-BO"/>
        </w:rPr>
        <w:t xml:space="preserve">mecanismos </w:t>
      </w:r>
      <w:r w:rsidRPr="00916EF0">
        <w:rPr>
          <w:rFonts w:ascii="Times New Roman" w:hAnsi="Times New Roman" w:cs="Times New Roman"/>
          <w:i/>
          <w:lang w:val="es-BO"/>
        </w:rPr>
        <w:t xml:space="preserve">e instrumentos </w:t>
      </w:r>
      <w:r w:rsidR="00A13B9D" w:rsidRPr="00916EF0">
        <w:rPr>
          <w:rFonts w:ascii="Times New Roman" w:hAnsi="Times New Roman" w:cs="Times New Roman"/>
          <w:i/>
          <w:lang w:val="es-BO"/>
        </w:rPr>
        <w:t>financieros</w:t>
      </w:r>
      <w:r w:rsidRPr="00916EF0">
        <w:rPr>
          <w:rFonts w:ascii="Times New Roman" w:hAnsi="Times New Roman" w:cs="Times New Roman"/>
          <w:lang w:val="es-BO"/>
        </w:rPr>
        <w:t>. El P</w:t>
      </w:r>
      <w:r w:rsidR="00A13B9D" w:rsidRPr="00916EF0">
        <w:rPr>
          <w:rFonts w:ascii="Times New Roman" w:hAnsi="Times New Roman" w:cs="Times New Roman"/>
          <w:lang w:val="es-BO"/>
        </w:rPr>
        <w:t xml:space="preserve">rograma facilitará </w:t>
      </w:r>
      <w:r w:rsidR="00753969" w:rsidRPr="00916EF0">
        <w:rPr>
          <w:rFonts w:ascii="Times New Roman" w:hAnsi="Times New Roman" w:cs="Times New Roman"/>
          <w:lang w:val="es-BO"/>
        </w:rPr>
        <w:t>la identificación, evaluación y análisis regional sobre</w:t>
      </w:r>
      <w:r w:rsidR="00A13B9D" w:rsidRPr="00916EF0">
        <w:rPr>
          <w:rFonts w:ascii="Times New Roman" w:hAnsi="Times New Roman" w:cs="Times New Roman"/>
          <w:lang w:val="es-BO"/>
        </w:rPr>
        <w:t xml:space="preserve"> mecanismos e instrumentos financieros </w:t>
      </w:r>
      <w:r w:rsidR="00AF2FD2" w:rsidRPr="00916EF0">
        <w:rPr>
          <w:rFonts w:ascii="Times New Roman" w:hAnsi="Times New Roman" w:cs="Times New Roman"/>
          <w:lang w:val="es-BO"/>
        </w:rPr>
        <w:t>qu</w:t>
      </w:r>
      <w:r w:rsidR="00753969" w:rsidRPr="00916EF0">
        <w:rPr>
          <w:rFonts w:ascii="Times New Roman" w:hAnsi="Times New Roman" w:cs="Times New Roman"/>
          <w:lang w:val="es-BO"/>
        </w:rPr>
        <w:t xml:space="preserve">e hayan sido desarrollados en el ámbito </w:t>
      </w:r>
      <w:r w:rsidR="00AF2FD2" w:rsidRPr="00916EF0">
        <w:rPr>
          <w:rFonts w:ascii="Times New Roman" w:hAnsi="Times New Roman" w:cs="Times New Roman"/>
          <w:lang w:val="es-BO"/>
        </w:rPr>
        <w:t xml:space="preserve">de los PM, </w:t>
      </w:r>
      <w:r w:rsidRPr="00916EF0">
        <w:rPr>
          <w:rFonts w:ascii="Times New Roman" w:hAnsi="Times New Roman" w:cs="Times New Roman"/>
          <w:lang w:val="es-BO"/>
        </w:rPr>
        <w:t xml:space="preserve">a nivel </w:t>
      </w:r>
      <w:r w:rsidR="00753969" w:rsidRPr="00916EF0">
        <w:rPr>
          <w:rFonts w:ascii="Times New Roman" w:hAnsi="Times New Roman" w:cs="Times New Roman"/>
          <w:lang w:val="es-BO"/>
        </w:rPr>
        <w:t xml:space="preserve">regional Amazónico y </w:t>
      </w:r>
      <w:r w:rsidR="00AF2FD2" w:rsidRPr="00916EF0">
        <w:rPr>
          <w:rFonts w:ascii="Times New Roman" w:hAnsi="Times New Roman" w:cs="Times New Roman"/>
          <w:lang w:val="es-BO"/>
        </w:rPr>
        <w:t>en otros países</w:t>
      </w:r>
      <w:r w:rsidRPr="00916EF0">
        <w:rPr>
          <w:rFonts w:ascii="Times New Roman" w:hAnsi="Times New Roman" w:cs="Times New Roman"/>
          <w:lang w:val="es-BO"/>
        </w:rPr>
        <w:t xml:space="preserve"> del mundo</w:t>
      </w:r>
      <w:r w:rsidR="00AF2FD2" w:rsidRPr="00916EF0">
        <w:rPr>
          <w:rFonts w:ascii="Times New Roman" w:hAnsi="Times New Roman" w:cs="Times New Roman"/>
          <w:lang w:val="es-BO"/>
        </w:rPr>
        <w:t xml:space="preserve">, </w:t>
      </w:r>
      <w:r w:rsidR="00753969" w:rsidRPr="00916EF0">
        <w:rPr>
          <w:rFonts w:ascii="Times New Roman" w:hAnsi="Times New Roman" w:cs="Times New Roman"/>
          <w:lang w:val="es-BO"/>
        </w:rPr>
        <w:t xml:space="preserve">sobre conservación, </w:t>
      </w:r>
      <w:r w:rsidR="00870A70" w:rsidRPr="00916EF0">
        <w:rPr>
          <w:rFonts w:ascii="Times New Roman" w:hAnsi="Times New Roman" w:cs="Times New Roman"/>
          <w:lang w:val="es-BO"/>
        </w:rPr>
        <w:t>restauración,</w:t>
      </w:r>
      <w:r w:rsidR="001C0B0B" w:rsidRPr="00916EF0">
        <w:rPr>
          <w:rFonts w:ascii="Times New Roman" w:hAnsi="Times New Roman" w:cs="Times New Roman"/>
          <w:lang w:val="es-BO"/>
        </w:rPr>
        <w:t xml:space="preserve"> </w:t>
      </w:r>
      <w:r w:rsidR="00753969" w:rsidRPr="00916EF0">
        <w:rPr>
          <w:rFonts w:ascii="Times New Roman" w:hAnsi="Times New Roman" w:cs="Times New Roman"/>
          <w:lang w:val="es-BO"/>
        </w:rPr>
        <w:t xml:space="preserve">uso sostenible/sustentable de la diversidad biológica y protección de funciones ambientales/ servicios ecosistémicos. </w:t>
      </w:r>
      <w:r w:rsidR="007F3357" w:rsidRPr="00916EF0">
        <w:rPr>
          <w:rFonts w:ascii="Times New Roman" w:hAnsi="Times New Roman" w:cs="Times New Roman"/>
          <w:lang w:val="es-BO"/>
        </w:rPr>
        <w:t xml:space="preserve">Se analizará la viabilidad </w:t>
      </w:r>
      <w:r w:rsidR="00870A70" w:rsidRPr="00916EF0">
        <w:rPr>
          <w:rFonts w:ascii="Times New Roman" w:hAnsi="Times New Roman" w:cs="Times New Roman"/>
          <w:lang w:val="es-BO"/>
        </w:rPr>
        <w:t>de desarrollar procesos de capacitación</w:t>
      </w:r>
      <w:r w:rsidR="001C0B0B" w:rsidRPr="00916EF0">
        <w:rPr>
          <w:rFonts w:ascii="Times New Roman" w:hAnsi="Times New Roman" w:cs="Times New Roman"/>
          <w:lang w:val="es-BO"/>
        </w:rPr>
        <w:t xml:space="preserve"> </w:t>
      </w:r>
      <w:r w:rsidR="007F3357" w:rsidRPr="00916EF0">
        <w:rPr>
          <w:rFonts w:ascii="Times New Roman" w:hAnsi="Times New Roman" w:cs="Times New Roman"/>
          <w:lang w:val="es-BO"/>
        </w:rPr>
        <w:t>para aplicar</w:t>
      </w:r>
      <w:r w:rsidR="001C0B0B" w:rsidRPr="00916EF0">
        <w:rPr>
          <w:rFonts w:ascii="Times New Roman" w:hAnsi="Times New Roman" w:cs="Times New Roman"/>
          <w:lang w:val="es-BO"/>
        </w:rPr>
        <w:t xml:space="preserve"> </w:t>
      </w:r>
      <w:r w:rsidR="007F3357" w:rsidRPr="00916EF0">
        <w:rPr>
          <w:rFonts w:ascii="Times New Roman" w:hAnsi="Times New Roman" w:cs="Times New Roman"/>
          <w:lang w:val="es-BO"/>
        </w:rPr>
        <w:t xml:space="preserve">estos </w:t>
      </w:r>
      <w:r w:rsidR="007F3357" w:rsidRPr="00916EF0">
        <w:rPr>
          <w:rFonts w:ascii="Times New Roman" w:hAnsi="Times New Roman" w:cs="Times New Roman"/>
          <w:lang w:val="es-BO"/>
        </w:rPr>
        <w:lastRenderedPageBreak/>
        <w:t xml:space="preserve">mecanismos </w:t>
      </w:r>
      <w:r w:rsidRPr="00916EF0">
        <w:rPr>
          <w:rFonts w:ascii="Times New Roman" w:hAnsi="Times New Roman" w:cs="Times New Roman"/>
          <w:lang w:val="es-BO"/>
        </w:rPr>
        <w:t xml:space="preserve">e instrumentos </w:t>
      </w:r>
      <w:r w:rsidR="007F3357" w:rsidRPr="00916EF0">
        <w:rPr>
          <w:rFonts w:ascii="Times New Roman" w:hAnsi="Times New Roman" w:cs="Times New Roman"/>
          <w:lang w:val="es-BO"/>
        </w:rPr>
        <w:t xml:space="preserve">en diferentes escalas y con diferentes actores, así como sus potenciales impactos en la conservación y uso sostenible/sustentable de la diversidad biológica. </w:t>
      </w:r>
      <w:r w:rsidRPr="00916EF0">
        <w:rPr>
          <w:rFonts w:ascii="Times New Roman" w:hAnsi="Times New Roman" w:cs="Times New Roman"/>
          <w:lang w:val="es-BO"/>
        </w:rPr>
        <w:t xml:space="preserve">Con este propósito se promoverán intercambios para </w:t>
      </w:r>
      <w:r w:rsidR="00A10174" w:rsidRPr="00916EF0">
        <w:rPr>
          <w:rFonts w:ascii="Times New Roman" w:hAnsi="Times New Roman" w:cs="Times New Roman"/>
          <w:lang w:val="es-BO"/>
        </w:rPr>
        <w:t>fortalecer</w:t>
      </w:r>
      <w:r w:rsidRPr="00916EF0">
        <w:rPr>
          <w:rFonts w:ascii="Times New Roman" w:hAnsi="Times New Roman" w:cs="Times New Roman"/>
          <w:lang w:val="es-BO"/>
        </w:rPr>
        <w:t xml:space="preserve"> un aprendizaje basado en la experiencia entre los PM de la OTCA y con otros países. Asimismo, e</w:t>
      </w:r>
      <w:r w:rsidR="004B19D7" w:rsidRPr="00916EF0">
        <w:rPr>
          <w:rFonts w:ascii="Times New Roman" w:hAnsi="Times New Roman" w:cs="Times New Roman"/>
          <w:lang w:val="es-BO"/>
        </w:rPr>
        <w:t xml:space="preserve">l Programa podrá apoyar en la identificación de mayores fuentes de financiamiento para iniciativas regionales a nivel de </w:t>
      </w:r>
      <w:r w:rsidR="005C0320" w:rsidRPr="00916EF0">
        <w:rPr>
          <w:rFonts w:ascii="Times New Roman" w:hAnsi="Times New Roman" w:cs="Times New Roman"/>
          <w:lang w:val="es-BO"/>
        </w:rPr>
        <w:t>la Cuenca</w:t>
      </w:r>
      <w:r w:rsidR="004B19D7" w:rsidRPr="00916EF0">
        <w:rPr>
          <w:rFonts w:ascii="Times New Roman" w:hAnsi="Times New Roman" w:cs="Times New Roman"/>
          <w:lang w:val="es-BO"/>
        </w:rPr>
        <w:t xml:space="preserve"> Amazónica, incluyendo</w:t>
      </w:r>
      <w:r w:rsidR="00D14AA3" w:rsidRPr="00916EF0">
        <w:rPr>
          <w:rFonts w:ascii="Times New Roman" w:hAnsi="Times New Roman" w:cs="Times New Roman"/>
          <w:lang w:val="es-BO"/>
        </w:rPr>
        <w:t xml:space="preserve"> </w:t>
      </w:r>
      <w:r w:rsidRPr="00916EF0">
        <w:rPr>
          <w:rFonts w:ascii="Times New Roman" w:hAnsi="Times New Roman" w:cs="Times New Roman"/>
          <w:lang w:val="es-BO"/>
        </w:rPr>
        <w:t>la más amplia varied</w:t>
      </w:r>
      <w:r w:rsidR="00D14AA3" w:rsidRPr="00916EF0">
        <w:rPr>
          <w:rFonts w:ascii="Times New Roman" w:hAnsi="Times New Roman" w:cs="Times New Roman"/>
          <w:lang w:val="es-BO"/>
        </w:rPr>
        <w:t xml:space="preserve">ad de opciones. </w:t>
      </w:r>
      <w:r w:rsidR="00F93464" w:rsidRPr="00916EF0">
        <w:rPr>
          <w:rFonts w:ascii="Times New Roman" w:hAnsi="Times New Roman" w:cs="Times New Roman"/>
          <w:lang w:val="es-BO"/>
        </w:rPr>
        <w:t xml:space="preserve"> </w:t>
      </w:r>
    </w:p>
    <w:p w14:paraId="655FA1D4" w14:textId="77777777" w:rsidR="00AF2FD2" w:rsidRPr="00916EF0" w:rsidRDefault="00AF2FD2" w:rsidP="004A1B38">
      <w:pPr>
        <w:tabs>
          <w:tab w:val="left" w:pos="851"/>
        </w:tabs>
        <w:spacing w:after="0" w:line="240" w:lineRule="auto"/>
        <w:jc w:val="both"/>
        <w:rPr>
          <w:rFonts w:ascii="Times New Roman" w:hAnsi="Times New Roman" w:cs="Times New Roman"/>
          <w:lang w:val="es-BO"/>
        </w:rPr>
      </w:pPr>
    </w:p>
    <w:p w14:paraId="39A947A7" w14:textId="45FFCB1E" w:rsidR="00A13B9D" w:rsidRPr="00916EF0" w:rsidRDefault="00A13B9D" w:rsidP="004A1B38">
      <w:pPr>
        <w:pStyle w:val="PargrafodaLista"/>
        <w:numPr>
          <w:ilvl w:val="0"/>
          <w:numId w:val="10"/>
        </w:numPr>
        <w:tabs>
          <w:tab w:val="left" w:pos="851"/>
        </w:tabs>
        <w:spacing w:after="0" w:line="240" w:lineRule="auto"/>
        <w:ind w:left="0" w:firstLine="567"/>
        <w:rPr>
          <w:rFonts w:ascii="Times New Roman" w:hAnsi="Times New Roman" w:cs="Times New Roman"/>
          <w:b/>
          <w:i/>
          <w:u w:val="single"/>
          <w:lang w:val="es-BO"/>
        </w:rPr>
      </w:pPr>
      <w:r w:rsidRPr="00916EF0">
        <w:rPr>
          <w:rFonts w:ascii="Times New Roman" w:hAnsi="Times New Roman" w:cs="Times New Roman"/>
          <w:b/>
          <w:i/>
          <w:u w:val="single"/>
          <w:lang w:val="es-BO"/>
        </w:rPr>
        <w:t>Componente 4.</w:t>
      </w:r>
      <w:r w:rsidRPr="00916EF0">
        <w:rPr>
          <w:rFonts w:ascii="Times New Roman" w:hAnsi="Times New Roman" w:cs="Times New Roman"/>
          <w:b/>
          <w:i/>
          <w:lang w:val="es-BO"/>
        </w:rPr>
        <w:t xml:space="preserve"> Planificación estratégica y </w:t>
      </w:r>
      <w:r w:rsidR="00E803A1" w:rsidRPr="00916EF0">
        <w:rPr>
          <w:rFonts w:ascii="Times New Roman" w:hAnsi="Times New Roman" w:cs="Times New Roman"/>
          <w:b/>
          <w:i/>
          <w:lang w:val="es-BO"/>
        </w:rPr>
        <w:t xml:space="preserve">fortalecimiento </w:t>
      </w:r>
      <w:r w:rsidRPr="00916EF0">
        <w:rPr>
          <w:rFonts w:ascii="Times New Roman" w:hAnsi="Times New Roman" w:cs="Times New Roman"/>
          <w:b/>
          <w:i/>
          <w:lang w:val="es-BO"/>
        </w:rPr>
        <w:t xml:space="preserve">institucional </w:t>
      </w:r>
      <w:r w:rsidR="002915B9" w:rsidRPr="00916EF0">
        <w:rPr>
          <w:rFonts w:ascii="Times New Roman" w:hAnsi="Times New Roman" w:cs="Times New Roman"/>
          <w:b/>
          <w:i/>
          <w:lang w:val="es-BO"/>
        </w:rPr>
        <w:t xml:space="preserve">del ámbito </w:t>
      </w:r>
      <w:r w:rsidRPr="00916EF0">
        <w:rPr>
          <w:rFonts w:ascii="Times New Roman" w:hAnsi="Times New Roman" w:cs="Times New Roman"/>
          <w:b/>
          <w:i/>
          <w:lang w:val="es-BO"/>
        </w:rPr>
        <w:t>regional</w:t>
      </w:r>
      <w:r w:rsidR="00E803A1" w:rsidRPr="00916EF0">
        <w:rPr>
          <w:rFonts w:ascii="Times New Roman" w:hAnsi="Times New Roman" w:cs="Times New Roman"/>
          <w:b/>
          <w:i/>
          <w:lang w:val="es-BO"/>
        </w:rPr>
        <w:t>.</w:t>
      </w:r>
      <w:r w:rsidRPr="00916EF0">
        <w:rPr>
          <w:rFonts w:ascii="Times New Roman" w:hAnsi="Times New Roman" w:cs="Times New Roman"/>
          <w:b/>
          <w:i/>
          <w:lang w:val="es-BO"/>
        </w:rPr>
        <w:t xml:space="preserve">  </w:t>
      </w:r>
    </w:p>
    <w:p w14:paraId="2E2EA2D1"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p>
    <w:p w14:paraId="4E28FAE6" w14:textId="24A81655" w:rsidR="00A13B9D" w:rsidRPr="00916EF0" w:rsidRDefault="00A13B9D" w:rsidP="004A1B38">
      <w:pPr>
        <w:spacing w:after="0" w:line="240" w:lineRule="auto"/>
        <w:ind w:firstLine="567"/>
        <w:jc w:val="both"/>
        <w:rPr>
          <w:rFonts w:ascii="Times New Roman" w:hAnsi="Times New Roman" w:cs="Times New Roman"/>
          <w:lang w:val="es-BO"/>
        </w:rPr>
      </w:pPr>
      <w:r w:rsidRPr="00916EF0">
        <w:rPr>
          <w:rFonts w:ascii="Times New Roman" w:hAnsi="Times New Roman" w:cs="Times New Roman"/>
          <w:u w:val="single"/>
          <w:lang w:val="es-BO"/>
        </w:rPr>
        <w:t>Resultado esperado:</w:t>
      </w:r>
      <w:r w:rsidRPr="00916EF0">
        <w:rPr>
          <w:rFonts w:ascii="Times New Roman" w:hAnsi="Times New Roman" w:cs="Times New Roman"/>
          <w:lang w:val="es-BO"/>
        </w:rPr>
        <w:t xml:space="preserve"> Se ha fortalecido la planificación estratégica y la capacidad técnica regional </w:t>
      </w:r>
      <w:r w:rsidR="002915B9" w:rsidRPr="00916EF0">
        <w:rPr>
          <w:rFonts w:ascii="Times New Roman" w:hAnsi="Times New Roman" w:cs="Times New Roman"/>
          <w:lang w:val="es-BO"/>
        </w:rPr>
        <w:t xml:space="preserve">de la SP/OTCA </w:t>
      </w:r>
      <w:r w:rsidRPr="00916EF0">
        <w:rPr>
          <w:rFonts w:ascii="Times New Roman" w:hAnsi="Times New Roman" w:cs="Times New Roman"/>
          <w:lang w:val="es-BO"/>
        </w:rPr>
        <w:t xml:space="preserve">para apoyar a los PM en </w:t>
      </w:r>
      <w:r w:rsidR="007F3357" w:rsidRPr="00916EF0">
        <w:rPr>
          <w:rFonts w:ascii="Times New Roman" w:hAnsi="Times New Roman" w:cs="Times New Roman"/>
          <w:lang w:val="es-BO"/>
        </w:rPr>
        <w:t xml:space="preserve">la gestión de la </w:t>
      </w:r>
      <w:r w:rsidRPr="00916EF0">
        <w:rPr>
          <w:rFonts w:ascii="Times New Roman" w:hAnsi="Times New Roman" w:cs="Times New Roman"/>
          <w:lang w:val="es-BO"/>
        </w:rPr>
        <w:t xml:space="preserve">diversidad biológica. </w:t>
      </w:r>
    </w:p>
    <w:p w14:paraId="5F6D92EB" w14:textId="77777777" w:rsidR="00022A55" w:rsidRPr="00916EF0" w:rsidRDefault="00022A55" w:rsidP="004A1B38">
      <w:pPr>
        <w:spacing w:after="0" w:line="240" w:lineRule="auto"/>
        <w:ind w:firstLine="567"/>
        <w:jc w:val="both"/>
        <w:rPr>
          <w:rFonts w:ascii="Times New Roman" w:hAnsi="Times New Roman" w:cs="Times New Roman"/>
          <w:lang w:val="es-BO"/>
        </w:rPr>
      </w:pPr>
    </w:p>
    <w:p w14:paraId="28A5CD9F" w14:textId="77777777" w:rsidR="00A13B9D" w:rsidRPr="00916EF0" w:rsidRDefault="00A13B9D" w:rsidP="004A1B38">
      <w:pPr>
        <w:spacing w:after="0" w:line="240" w:lineRule="auto"/>
        <w:ind w:firstLine="567"/>
        <w:jc w:val="both"/>
        <w:rPr>
          <w:rFonts w:ascii="Times New Roman" w:hAnsi="Times New Roman" w:cs="Times New Roman"/>
          <w:u w:val="single"/>
          <w:lang w:val="es-BO"/>
        </w:rPr>
      </w:pPr>
      <w:r w:rsidRPr="00916EF0">
        <w:rPr>
          <w:rFonts w:ascii="Times New Roman" w:hAnsi="Times New Roman" w:cs="Times New Roman"/>
          <w:u w:val="single"/>
          <w:lang w:val="es-BO"/>
        </w:rPr>
        <w:t>Productos:</w:t>
      </w:r>
    </w:p>
    <w:p w14:paraId="7BCE0B06" w14:textId="77777777" w:rsidR="00A13B9D" w:rsidRPr="00916EF0" w:rsidRDefault="00A13B9D" w:rsidP="004A1B38">
      <w:pPr>
        <w:spacing w:after="0" w:line="240" w:lineRule="auto"/>
        <w:ind w:firstLine="567"/>
        <w:jc w:val="both"/>
        <w:rPr>
          <w:rFonts w:ascii="Times New Roman" w:hAnsi="Times New Roman" w:cs="Times New Roman"/>
          <w:lang w:val="es-BO"/>
        </w:rPr>
      </w:pPr>
    </w:p>
    <w:p w14:paraId="2A89E336" w14:textId="09D79F2E" w:rsidR="00A13B9D" w:rsidRPr="00916EF0" w:rsidRDefault="00A13B9D" w:rsidP="004A1B38">
      <w:pPr>
        <w:pStyle w:val="PargrafodaLista"/>
        <w:numPr>
          <w:ilvl w:val="0"/>
          <w:numId w:val="5"/>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 xml:space="preserve">Fortalecimiento de la </w:t>
      </w:r>
      <w:r w:rsidR="002915B9" w:rsidRPr="00916EF0">
        <w:rPr>
          <w:rFonts w:ascii="Times New Roman" w:hAnsi="Times New Roman" w:cs="Times New Roman"/>
          <w:i/>
          <w:lang w:val="es-BO"/>
        </w:rPr>
        <w:t>SP/</w:t>
      </w:r>
      <w:r w:rsidRPr="00916EF0">
        <w:rPr>
          <w:rFonts w:ascii="Times New Roman" w:hAnsi="Times New Roman" w:cs="Times New Roman"/>
          <w:i/>
          <w:lang w:val="es-BO"/>
        </w:rPr>
        <w:t xml:space="preserve">OTCA como entidad técnica </w:t>
      </w:r>
      <w:r w:rsidR="007F3357" w:rsidRPr="00916EF0">
        <w:rPr>
          <w:rFonts w:ascii="Times New Roman" w:hAnsi="Times New Roman" w:cs="Times New Roman"/>
          <w:i/>
          <w:lang w:val="es-BO"/>
        </w:rPr>
        <w:t xml:space="preserve">regional </w:t>
      </w:r>
      <w:r w:rsidRPr="00916EF0">
        <w:rPr>
          <w:rFonts w:ascii="Times New Roman" w:hAnsi="Times New Roman" w:cs="Times New Roman"/>
          <w:i/>
          <w:lang w:val="es-BO"/>
        </w:rPr>
        <w:t>especializada en la conservación</w:t>
      </w:r>
      <w:r w:rsidR="00E2259A" w:rsidRPr="00916EF0">
        <w:rPr>
          <w:rFonts w:ascii="Times New Roman" w:hAnsi="Times New Roman" w:cs="Times New Roman"/>
          <w:i/>
          <w:lang w:val="es-BO"/>
        </w:rPr>
        <w:t xml:space="preserve">, </w:t>
      </w:r>
      <w:r w:rsidR="00B711B5" w:rsidRPr="00916EF0">
        <w:rPr>
          <w:rFonts w:ascii="Times New Roman" w:hAnsi="Times New Roman" w:cs="Times New Roman"/>
          <w:i/>
          <w:lang w:val="es-BO"/>
        </w:rPr>
        <w:t>restauración y</w:t>
      </w:r>
      <w:r w:rsidRPr="00916EF0">
        <w:rPr>
          <w:rFonts w:ascii="Times New Roman" w:hAnsi="Times New Roman" w:cs="Times New Roman"/>
          <w:i/>
          <w:lang w:val="es-BO"/>
        </w:rPr>
        <w:t xml:space="preserve"> uso sostenible/sustentable de la diversidad biológica</w:t>
      </w:r>
      <w:r w:rsidRPr="00916EF0">
        <w:rPr>
          <w:rFonts w:ascii="Times New Roman" w:hAnsi="Times New Roman" w:cs="Times New Roman"/>
          <w:lang w:val="es-BO"/>
        </w:rPr>
        <w:t xml:space="preserve">. La </w:t>
      </w:r>
      <w:r w:rsidR="002915B9" w:rsidRPr="00916EF0">
        <w:rPr>
          <w:rFonts w:ascii="Times New Roman" w:hAnsi="Times New Roman" w:cs="Times New Roman"/>
          <w:lang w:val="es-BO"/>
        </w:rPr>
        <w:t>SP/</w:t>
      </w:r>
      <w:r w:rsidRPr="00916EF0">
        <w:rPr>
          <w:rFonts w:ascii="Times New Roman" w:hAnsi="Times New Roman" w:cs="Times New Roman"/>
          <w:lang w:val="es-BO"/>
        </w:rPr>
        <w:t>OTCA fortalecerá su perfil técnico en la formulación, gestión de financiamiento regional</w:t>
      </w:r>
      <w:r w:rsidR="007F3357" w:rsidRPr="00916EF0">
        <w:rPr>
          <w:rFonts w:ascii="Times New Roman" w:hAnsi="Times New Roman" w:cs="Times New Roman"/>
          <w:lang w:val="es-BO"/>
        </w:rPr>
        <w:t>,</w:t>
      </w:r>
      <w:r w:rsidRPr="00916EF0">
        <w:rPr>
          <w:rFonts w:ascii="Times New Roman" w:hAnsi="Times New Roman" w:cs="Times New Roman"/>
          <w:lang w:val="es-BO"/>
        </w:rPr>
        <w:t xml:space="preserve"> y ejecución de proyectos regionales relacionados con el manejo y </w:t>
      </w:r>
      <w:r w:rsidR="002915B9" w:rsidRPr="00916EF0">
        <w:rPr>
          <w:rFonts w:ascii="Times New Roman" w:hAnsi="Times New Roman" w:cs="Times New Roman"/>
          <w:lang w:val="es-BO"/>
        </w:rPr>
        <w:t>uso</w:t>
      </w:r>
      <w:r w:rsidRPr="00916EF0">
        <w:rPr>
          <w:rFonts w:ascii="Times New Roman" w:hAnsi="Times New Roman" w:cs="Times New Roman"/>
          <w:lang w:val="es-BO"/>
        </w:rPr>
        <w:t xml:space="preserve"> sostenible/sustentable de la diversidad biológica. </w:t>
      </w:r>
      <w:r w:rsidR="005C0320" w:rsidRPr="00916EF0">
        <w:rPr>
          <w:rFonts w:ascii="Times New Roman" w:hAnsi="Times New Roman" w:cs="Times New Roman"/>
          <w:lang w:val="es-BO"/>
        </w:rPr>
        <w:t>A través del fortalecimiento del equip</w:t>
      </w:r>
      <w:r w:rsidR="002915B9" w:rsidRPr="00916EF0">
        <w:rPr>
          <w:rFonts w:ascii="Times New Roman" w:hAnsi="Times New Roman" w:cs="Times New Roman"/>
          <w:lang w:val="es-BO"/>
        </w:rPr>
        <w:t>o técnico de la SP/OTCA se prestará</w:t>
      </w:r>
      <w:r w:rsidRPr="00916EF0">
        <w:rPr>
          <w:rFonts w:ascii="Times New Roman" w:hAnsi="Times New Roman" w:cs="Times New Roman"/>
          <w:lang w:val="es-BO"/>
        </w:rPr>
        <w:t xml:space="preserve"> asesoramiento especializado a los </w:t>
      </w:r>
      <w:r w:rsidR="007F3357" w:rsidRPr="00916EF0">
        <w:rPr>
          <w:rFonts w:ascii="Times New Roman" w:hAnsi="Times New Roman" w:cs="Times New Roman"/>
          <w:lang w:val="es-BO"/>
        </w:rPr>
        <w:t>PM</w:t>
      </w:r>
      <w:r w:rsidRPr="00916EF0">
        <w:rPr>
          <w:rFonts w:ascii="Times New Roman" w:hAnsi="Times New Roman" w:cs="Times New Roman"/>
          <w:lang w:val="es-BO"/>
        </w:rPr>
        <w:t xml:space="preserve"> en </w:t>
      </w:r>
      <w:r w:rsidR="005C0320" w:rsidRPr="00916EF0">
        <w:rPr>
          <w:rFonts w:ascii="Times New Roman" w:hAnsi="Times New Roman" w:cs="Times New Roman"/>
          <w:lang w:val="es-BO"/>
        </w:rPr>
        <w:t>el desarrollo de capacidades nacionales</w:t>
      </w:r>
      <w:r w:rsidRPr="00916EF0">
        <w:rPr>
          <w:rFonts w:ascii="Times New Roman" w:hAnsi="Times New Roman" w:cs="Times New Roman"/>
          <w:lang w:val="es-BO"/>
        </w:rPr>
        <w:t xml:space="preserve">, promoviendo </w:t>
      </w:r>
      <w:r w:rsidR="007F3357" w:rsidRPr="00916EF0">
        <w:rPr>
          <w:rFonts w:ascii="Times New Roman" w:hAnsi="Times New Roman" w:cs="Times New Roman"/>
          <w:lang w:val="es-BO"/>
        </w:rPr>
        <w:t>un mayor</w:t>
      </w:r>
      <w:r w:rsidRPr="00916EF0">
        <w:rPr>
          <w:rFonts w:ascii="Times New Roman" w:hAnsi="Times New Roman" w:cs="Times New Roman"/>
          <w:lang w:val="es-BO"/>
        </w:rPr>
        <w:t xml:space="preserve"> equilibr</w:t>
      </w:r>
      <w:r w:rsidR="005C0320" w:rsidRPr="00916EF0">
        <w:rPr>
          <w:rFonts w:ascii="Times New Roman" w:hAnsi="Times New Roman" w:cs="Times New Roman"/>
          <w:lang w:val="es-BO"/>
        </w:rPr>
        <w:t>io entre los países amazónicos en esta temática</w:t>
      </w:r>
      <w:r w:rsidRPr="00916EF0">
        <w:rPr>
          <w:rFonts w:ascii="Times New Roman" w:hAnsi="Times New Roman" w:cs="Times New Roman"/>
          <w:lang w:val="es-BO"/>
        </w:rPr>
        <w:t>.</w:t>
      </w:r>
    </w:p>
    <w:p w14:paraId="06DE562D" w14:textId="77777777" w:rsidR="00A13B9D" w:rsidRPr="00916EF0" w:rsidRDefault="00A13B9D" w:rsidP="004A1B38">
      <w:pPr>
        <w:pStyle w:val="PargrafodaLista"/>
        <w:tabs>
          <w:tab w:val="left" w:pos="1134"/>
        </w:tabs>
        <w:spacing w:after="0" w:line="240" w:lineRule="auto"/>
        <w:ind w:left="567"/>
        <w:jc w:val="both"/>
        <w:rPr>
          <w:rFonts w:ascii="Times New Roman" w:hAnsi="Times New Roman" w:cs="Times New Roman"/>
          <w:lang w:val="es-BO"/>
        </w:rPr>
      </w:pPr>
    </w:p>
    <w:p w14:paraId="1A9CC1BC" w14:textId="655784BE" w:rsidR="00A13B9D" w:rsidRPr="00916EF0" w:rsidRDefault="00A13B9D" w:rsidP="004A1B38">
      <w:pPr>
        <w:pStyle w:val="PargrafodaLista"/>
        <w:numPr>
          <w:ilvl w:val="0"/>
          <w:numId w:val="5"/>
        </w:numPr>
        <w:tabs>
          <w:tab w:val="left" w:pos="851"/>
        </w:tabs>
        <w:spacing w:after="0" w:line="240" w:lineRule="auto"/>
        <w:ind w:left="0" w:firstLine="567"/>
        <w:jc w:val="both"/>
        <w:rPr>
          <w:rFonts w:ascii="Times New Roman" w:hAnsi="Times New Roman" w:cs="Times New Roman"/>
          <w:lang w:val="es-BO"/>
        </w:rPr>
      </w:pPr>
      <w:r w:rsidRPr="00916EF0">
        <w:rPr>
          <w:rFonts w:ascii="Times New Roman" w:hAnsi="Times New Roman" w:cs="Times New Roman"/>
          <w:i/>
          <w:lang w:val="es-BO"/>
        </w:rPr>
        <w:t>Estrategia y Plan de Acción Regional de Diversidad Biológica</w:t>
      </w:r>
      <w:r w:rsidRPr="00916EF0">
        <w:rPr>
          <w:rFonts w:ascii="Times New Roman" w:hAnsi="Times New Roman" w:cs="Times New Roman"/>
          <w:lang w:val="es-BO"/>
        </w:rPr>
        <w:t xml:space="preserve">.  En el marco del </w:t>
      </w:r>
      <w:r w:rsidR="00A2210C" w:rsidRPr="00916EF0">
        <w:rPr>
          <w:rFonts w:ascii="Times New Roman" w:hAnsi="Times New Roman" w:cs="Times New Roman"/>
          <w:lang w:val="es-BO"/>
        </w:rPr>
        <w:t>P</w:t>
      </w:r>
      <w:r w:rsidRPr="00916EF0">
        <w:rPr>
          <w:rFonts w:ascii="Times New Roman" w:hAnsi="Times New Roman" w:cs="Times New Roman"/>
          <w:lang w:val="es-BO"/>
        </w:rPr>
        <w:t xml:space="preserve">rograma se </w:t>
      </w:r>
      <w:r w:rsidR="00A2210C" w:rsidRPr="00916EF0">
        <w:rPr>
          <w:rFonts w:ascii="Times New Roman" w:hAnsi="Times New Roman" w:cs="Times New Roman"/>
          <w:lang w:val="es-BO"/>
        </w:rPr>
        <w:t xml:space="preserve">realizará </w:t>
      </w:r>
      <w:r w:rsidRPr="00916EF0">
        <w:rPr>
          <w:rFonts w:ascii="Times New Roman" w:hAnsi="Times New Roman" w:cs="Times New Roman"/>
          <w:lang w:val="es-BO"/>
        </w:rPr>
        <w:t xml:space="preserve">la formulación de una Estrategia y </w:t>
      </w:r>
      <w:r w:rsidR="002915B9" w:rsidRPr="00916EF0">
        <w:rPr>
          <w:rFonts w:ascii="Times New Roman" w:hAnsi="Times New Roman" w:cs="Times New Roman"/>
          <w:lang w:val="es-BO"/>
        </w:rPr>
        <w:t xml:space="preserve">un </w:t>
      </w:r>
      <w:r w:rsidRPr="00916EF0">
        <w:rPr>
          <w:rFonts w:ascii="Times New Roman" w:hAnsi="Times New Roman" w:cs="Times New Roman"/>
          <w:lang w:val="es-BO"/>
        </w:rPr>
        <w:t xml:space="preserve">Plan de Acción Regional </w:t>
      </w:r>
      <w:r w:rsidR="002915B9" w:rsidRPr="00916EF0">
        <w:rPr>
          <w:rFonts w:ascii="Times New Roman" w:hAnsi="Times New Roman" w:cs="Times New Roman"/>
          <w:lang w:val="es-BO"/>
        </w:rPr>
        <w:t>sobre</w:t>
      </w:r>
      <w:r w:rsidRPr="00916EF0">
        <w:rPr>
          <w:rFonts w:ascii="Times New Roman" w:hAnsi="Times New Roman" w:cs="Times New Roman"/>
          <w:lang w:val="es-BO"/>
        </w:rPr>
        <w:t xml:space="preserve"> Diversidad Biológica para la Amazonía</w:t>
      </w:r>
      <w:r w:rsidR="00870A70" w:rsidRPr="00916EF0">
        <w:rPr>
          <w:rFonts w:ascii="Times New Roman" w:hAnsi="Times New Roman" w:cs="Times New Roman"/>
          <w:lang w:val="es-BO"/>
        </w:rPr>
        <w:t xml:space="preserve">, sobre la </w:t>
      </w:r>
      <w:r w:rsidR="009C7613" w:rsidRPr="00916EF0">
        <w:rPr>
          <w:rFonts w:ascii="Times New Roman" w:hAnsi="Times New Roman" w:cs="Times New Roman"/>
          <w:lang w:val="es-BO"/>
        </w:rPr>
        <w:t xml:space="preserve">base de la </w:t>
      </w:r>
      <w:r w:rsidR="00870A70" w:rsidRPr="00916EF0">
        <w:rPr>
          <w:rFonts w:ascii="Times New Roman" w:hAnsi="Times New Roman" w:cs="Times New Roman"/>
          <w:lang w:val="es-BO"/>
        </w:rPr>
        <w:t xml:space="preserve">agregación de las </w:t>
      </w:r>
      <w:r w:rsidR="00B711B5" w:rsidRPr="00916EF0">
        <w:rPr>
          <w:rFonts w:ascii="Times New Roman" w:hAnsi="Times New Roman" w:cs="Times New Roman"/>
          <w:lang w:val="es-BO"/>
        </w:rPr>
        <w:t>ENB</w:t>
      </w:r>
      <w:r w:rsidR="00F55ACE" w:rsidRPr="00916EF0">
        <w:rPr>
          <w:rFonts w:ascii="Times New Roman" w:hAnsi="Times New Roman" w:cs="Times New Roman"/>
          <w:lang w:val="es-BO"/>
        </w:rPr>
        <w:t>PA</w:t>
      </w:r>
      <w:r w:rsidR="002915B9" w:rsidRPr="00916EF0">
        <w:rPr>
          <w:rFonts w:ascii="Times New Roman" w:hAnsi="Times New Roman" w:cs="Times New Roman"/>
          <w:lang w:val="es-BO"/>
        </w:rPr>
        <w:t xml:space="preserve">. </w:t>
      </w:r>
      <w:r w:rsidRPr="00916EF0">
        <w:rPr>
          <w:rFonts w:ascii="Times New Roman" w:hAnsi="Times New Roman" w:cs="Times New Roman"/>
          <w:lang w:val="es-BO"/>
        </w:rPr>
        <w:t xml:space="preserve">Esto ayudará a </w:t>
      </w:r>
      <w:r w:rsidR="009C7613" w:rsidRPr="00916EF0">
        <w:rPr>
          <w:rFonts w:ascii="Times New Roman" w:hAnsi="Times New Roman" w:cs="Times New Roman"/>
          <w:lang w:val="es-BO"/>
        </w:rPr>
        <w:t>consolidar los enfoques y acciones que los países están desarrollando en</w:t>
      </w:r>
      <w:r w:rsidRPr="00916EF0">
        <w:rPr>
          <w:rFonts w:ascii="Times New Roman" w:hAnsi="Times New Roman" w:cs="Times New Roman"/>
          <w:lang w:val="es-BO"/>
        </w:rPr>
        <w:t xml:space="preserve"> la Región</w:t>
      </w:r>
      <w:r w:rsidR="00F55ACE" w:rsidRPr="00916EF0">
        <w:rPr>
          <w:rFonts w:ascii="Times New Roman" w:hAnsi="Times New Roman" w:cs="Times New Roman"/>
          <w:lang w:val="es-BO"/>
        </w:rPr>
        <w:t>/Cuenca</w:t>
      </w:r>
      <w:r w:rsidRPr="00916EF0">
        <w:rPr>
          <w:rFonts w:ascii="Times New Roman" w:hAnsi="Times New Roman" w:cs="Times New Roman"/>
          <w:lang w:val="es-BO"/>
        </w:rPr>
        <w:t xml:space="preserve"> Amazónica </w:t>
      </w:r>
      <w:r w:rsidR="00870A70" w:rsidRPr="00916EF0">
        <w:rPr>
          <w:rFonts w:ascii="Times New Roman" w:hAnsi="Times New Roman" w:cs="Times New Roman"/>
          <w:lang w:val="es-BO"/>
        </w:rPr>
        <w:t xml:space="preserve">para el logro de </w:t>
      </w:r>
      <w:r w:rsidRPr="00916EF0">
        <w:rPr>
          <w:rFonts w:ascii="Times New Roman" w:hAnsi="Times New Roman" w:cs="Times New Roman"/>
          <w:lang w:val="es-BO"/>
        </w:rPr>
        <w:t>los compromisos globales del Convenio de Diversidad Biológica</w:t>
      </w:r>
      <w:r w:rsidR="00E2259A" w:rsidRPr="00916EF0">
        <w:rPr>
          <w:rFonts w:ascii="Times New Roman" w:hAnsi="Times New Roman" w:cs="Times New Roman"/>
          <w:lang w:val="es-BO"/>
        </w:rPr>
        <w:t xml:space="preserve"> </w:t>
      </w:r>
      <w:r w:rsidR="00870A70" w:rsidRPr="00916EF0">
        <w:rPr>
          <w:rFonts w:ascii="Times New Roman" w:hAnsi="Times New Roman" w:cs="Times New Roman"/>
          <w:lang w:val="es-BO"/>
        </w:rPr>
        <w:t>y</w:t>
      </w:r>
      <w:r w:rsidR="00E2259A" w:rsidRPr="00916EF0">
        <w:rPr>
          <w:rFonts w:ascii="Times New Roman" w:hAnsi="Times New Roman" w:cs="Times New Roman"/>
          <w:lang w:val="es-BO"/>
        </w:rPr>
        <w:t xml:space="preserve"> su nuevo Marco Mundial de Diversidad Biológica posterior a 2020</w:t>
      </w:r>
      <w:r w:rsidR="009C7613" w:rsidRPr="00916EF0">
        <w:rPr>
          <w:rFonts w:ascii="Times New Roman" w:hAnsi="Times New Roman" w:cs="Times New Roman"/>
          <w:lang w:val="es-BO"/>
        </w:rPr>
        <w:t>,</w:t>
      </w:r>
      <w:r w:rsidRPr="00916EF0">
        <w:rPr>
          <w:rFonts w:ascii="Times New Roman" w:hAnsi="Times New Roman" w:cs="Times New Roman"/>
          <w:lang w:val="es-BO"/>
        </w:rPr>
        <w:t xml:space="preserve"> y </w:t>
      </w:r>
      <w:r w:rsidR="009C7613" w:rsidRPr="00916EF0">
        <w:rPr>
          <w:rFonts w:ascii="Times New Roman" w:hAnsi="Times New Roman" w:cs="Times New Roman"/>
          <w:lang w:val="es-BO"/>
        </w:rPr>
        <w:t>de</w:t>
      </w:r>
      <w:r w:rsidR="007F3357" w:rsidRPr="00916EF0">
        <w:rPr>
          <w:rFonts w:ascii="Times New Roman" w:hAnsi="Times New Roman" w:cs="Times New Roman"/>
          <w:lang w:val="es-BO"/>
        </w:rPr>
        <w:t xml:space="preserve"> la </w:t>
      </w:r>
      <w:r w:rsidRPr="00916EF0">
        <w:rPr>
          <w:rFonts w:ascii="Times New Roman" w:hAnsi="Times New Roman" w:cs="Times New Roman"/>
          <w:lang w:val="es-BO"/>
        </w:rPr>
        <w:t xml:space="preserve">Agenda 2030 para el </w:t>
      </w:r>
      <w:r w:rsidR="007F3357" w:rsidRPr="00916EF0">
        <w:rPr>
          <w:rFonts w:ascii="Times New Roman" w:hAnsi="Times New Roman" w:cs="Times New Roman"/>
          <w:lang w:val="es-BO"/>
        </w:rPr>
        <w:t>D</w:t>
      </w:r>
      <w:r w:rsidRPr="00916EF0">
        <w:rPr>
          <w:rFonts w:ascii="Times New Roman" w:hAnsi="Times New Roman" w:cs="Times New Roman"/>
          <w:lang w:val="es-BO"/>
        </w:rPr>
        <w:t xml:space="preserve">esarrollo </w:t>
      </w:r>
      <w:r w:rsidR="007F3357" w:rsidRPr="00916EF0">
        <w:rPr>
          <w:rFonts w:ascii="Times New Roman" w:hAnsi="Times New Roman" w:cs="Times New Roman"/>
          <w:lang w:val="es-BO"/>
        </w:rPr>
        <w:t>S</w:t>
      </w:r>
      <w:r w:rsidRPr="00916EF0">
        <w:rPr>
          <w:rFonts w:ascii="Times New Roman" w:hAnsi="Times New Roman" w:cs="Times New Roman"/>
          <w:lang w:val="es-BO"/>
        </w:rPr>
        <w:t xml:space="preserve">ostenible. </w:t>
      </w:r>
    </w:p>
    <w:p w14:paraId="359DE387" w14:textId="77777777" w:rsidR="002915B9" w:rsidRPr="00B711B5" w:rsidRDefault="002915B9" w:rsidP="002915B9">
      <w:pPr>
        <w:pStyle w:val="PargrafodaLista"/>
        <w:rPr>
          <w:rFonts w:ascii="Times New Roman" w:hAnsi="Times New Roman" w:cs="Times New Roman"/>
          <w:lang w:val="es-BO"/>
        </w:rPr>
      </w:pPr>
    </w:p>
    <w:p w14:paraId="776DF703" w14:textId="77777777" w:rsidR="002915B9" w:rsidRPr="00B711B5" w:rsidRDefault="002915B9" w:rsidP="002915B9">
      <w:pPr>
        <w:pStyle w:val="PargrafodaLista"/>
        <w:tabs>
          <w:tab w:val="left" w:pos="851"/>
        </w:tabs>
        <w:spacing w:after="0" w:line="240" w:lineRule="auto"/>
        <w:ind w:left="567"/>
        <w:jc w:val="both"/>
        <w:rPr>
          <w:rFonts w:ascii="Times New Roman" w:hAnsi="Times New Roman" w:cs="Times New Roman"/>
          <w:lang w:val="es-BO"/>
        </w:rPr>
      </w:pPr>
    </w:p>
    <w:p w14:paraId="3307FC15" w14:textId="74E29DF3" w:rsidR="00F102C1" w:rsidRDefault="00F102C1" w:rsidP="00B711B5">
      <w:pPr>
        <w:tabs>
          <w:tab w:val="left" w:pos="851"/>
        </w:tabs>
        <w:spacing w:after="0" w:line="240" w:lineRule="auto"/>
        <w:jc w:val="both"/>
        <w:rPr>
          <w:lang w:val="es-BO"/>
        </w:rPr>
      </w:pPr>
    </w:p>
    <w:p w14:paraId="34D2617F" w14:textId="05F32679" w:rsidR="00F102C1" w:rsidRDefault="00F102C1" w:rsidP="00B711B5">
      <w:pPr>
        <w:tabs>
          <w:tab w:val="left" w:pos="851"/>
        </w:tabs>
        <w:spacing w:after="0" w:line="240" w:lineRule="auto"/>
        <w:jc w:val="both"/>
        <w:rPr>
          <w:lang w:val="es-BO"/>
        </w:rPr>
      </w:pPr>
    </w:p>
    <w:p w14:paraId="5C17A18F" w14:textId="119DCE3B" w:rsidR="00F102C1" w:rsidRDefault="00F102C1" w:rsidP="00B711B5">
      <w:pPr>
        <w:tabs>
          <w:tab w:val="left" w:pos="851"/>
        </w:tabs>
        <w:spacing w:after="0" w:line="240" w:lineRule="auto"/>
        <w:jc w:val="both"/>
        <w:rPr>
          <w:lang w:val="es-BO"/>
        </w:rPr>
      </w:pPr>
    </w:p>
    <w:p w14:paraId="6DFD7AC2" w14:textId="305B4FB3" w:rsidR="00F102C1" w:rsidRDefault="00F102C1" w:rsidP="00B711B5">
      <w:pPr>
        <w:tabs>
          <w:tab w:val="left" w:pos="851"/>
        </w:tabs>
        <w:spacing w:after="0" w:line="240" w:lineRule="auto"/>
        <w:jc w:val="both"/>
        <w:rPr>
          <w:lang w:val="es-BO"/>
        </w:rPr>
      </w:pPr>
    </w:p>
    <w:p w14:paraId="3A0D5D2B" w14:textId="2DBC1DFA" w:rsidR="00F102C1" w:rsidRDefault="00F102C1" w:rsidP="00B711B5">
      <w:pPr>
        <w:tabs>
          <w:tab w:val="left" w:pos="851"/>
        </w:tabs>
        <w:spacing w:after="0" w:line="240" w:lineRule="auto"/>
        <w:jc w:val="both"/>
        <w:rPr>
          <w:lang w:val="es-BO"/>
        </w:rPr>
      </w:pPr>
    </w:p>
    <w:p w14:paraId="24D6D41E" w14:textId="609443A3" w:rsidR="00F102C1" w:rsidRDefault="00F102C1" w:rsidP="00B711B5">
      <w:pPr>
        <w:tabs>
          <w:tab w:val="left" w:pos="851"/>
        </w:tabs>
        <w:spacing w:after="0" w:line="240" w:lineRule="auto"/>
        <w:jc w:val="both"/>
        <w:rPr>
          <w:lang w:val="es-BO"/>
        </w:rPr>
      </w:pPr>
    </w:p>
    <w:p w14:paraId="32F39BA8" w14:textId="46A754E5" w:rsidR="00F102C1" w:rsidRDefault="00F102C1" w:rsidP="00B711B5">
      <w:pPr>
        <w:tabs>
          <w:tab w:val="left" w:pos="851"/>
        </w:tabs>
        <w:spacing w:after="0" w:line="240" w:lineRule="auto"/>
        <w:jc w:val="both"/>
        <w:rPr>
          <w:lang w:val="es-BO"/>
        </w:rPr>
      </w:pPr>
    </w:p>
    <w:p w14:paraId="1C70BF5E" w14:textId="2C6A3B63" w:rsidR="00F102C1" w:rsidRDefault="00F102C1" w:rsidP="00B711B5">
      <w:pPr>
        <w:tabs>
          <w:tab w:val="left" w:pos="851"/>
        </w:tabs>
        <w:spacing w:after="0" w:line="240" w:lineRule="auto"/>
        <w:jc w:val="both"/>
        <w:rPr>
          <w:lang w:val="es-BO"/>
        </w:rPr>
      </w:pPr>
    </w:p>
    <w:p w14:paraId="02750E53" w14:textId="5FB332F5" w:rsidR="00F102C1" w:rsidRDefault="00F102C1" w:rsidP="00B711B5">
      <w:pPr>
        <w:tabs>
          <w:tab w:val="left" w:pos="851"/>
        </w:tabs>
        <w:spacing w:after="0" w:line="240" w:lineRule="auto"/>
        <w:jc w:val="both"/>
        <w:rPr>
          <w:lang w:val="es-BO"/>
        </w:rPr>
      </w:pPr>
    </w:p>
    <w:p w14:paraId="78B6D2AB" w14:textId="18BCF005" w:rsidR="00F102C1" w:rsidRDefault="00F102C1" w:rsidP="00B711B5">
      <w:pPr>
        <w:tabs>
          <w:tab w:val="left" w:pos="851"/>
        </w:tabs>
        <w:spacing w:after="0" w:line="240" w:lineRule="auto"/>
        <w:jc w:val="both"/>
        <w:rPr>
          <w:lang w:val="es-BO"/>
        </w:rPr>
      </w:pPr>
    </w:p>
    <w:p w14:paraId="2350BA13" w14:textId="6AFF1E9A" w:rsidR="00F102C1" w:rsidRDefault="00F102C1" w:rsidP="00B711B5">
      <w:pPr>
        <w:tabs>
          <w:tab w:val="left" w:pos="851"/>
        </w:tabs>
        <w:spacing w:after="0" w:line="240" w:lineRule="auto"/>
        <w:jc w:val="both"/>
        <w:rPr>
          <w:lang w:val="es-BO"/>
        </w:rPr>
      </w:pPr>
    </w:p>
    <w:p w14:paraId="5845E085" w14:textId="0BC341C9" w:rsidR="00F102C1" w:rsidRDefault="00F102C1" w:rsidP="00B711B5">
      <w:pPr>
        <w:tabs>
          <w:tab w:val="left" w:pos="851"/>
        </w:tabs>
        <w:spacing w:after="0" w:line="240" w:lineRule="auto"/>
        <w:jc w:val="both"/>
        <w:rPr>
          <w:lang w:val="es-BO"/>
        </w:rPr>
      </w:pPr>
    </w:p>
    <w:p w14:paraId="5CBF6BF9" w14:textId="369E12E3" w:rsidR="00F102C1" w:rsidRDefault="00F102C1" w:rsidP="00B711B5">
      <w:pPr>
        <w:tabs>
          <w:tab w:val="left" w:pos="851"/>
        </w:tabs>
        <w:spacing w:after="0" w:line="240" w:lineRule="auto"/>
        <w:jc w:val="both"/>
        <w:rPr>
          <w:lang w:val="es-BO"/>
        </w:rPr>
      </w:pPr>
    </w:p>
    <w:p w14:paraId="694769BA" w14:textId="73AFE78C" w:rsidR="00F102C1" w:rsidRDefault="00F102C1" w:rsidP="00B711B5">
      <w:pPr>
        <w:tabs>
          <w:tab w:val="left" w:pos="851"/>
        </w:tabs>
        <w:spacing w:after="0" w:line="240" w:lineRule="auto"/>
        <w:jc w:val="both"/>
        <w:rPr>
          <w:lang w:val="es-BO"/>
        </w:rPr>
      </w:pPr>
    </w:p>
    <w:p w14:paraId="3E52E40A" w14:textId="0D0328FB" w:rsidR="00F102C1" w:rsidRDefault="00F102C1" w:rsidP="00B711B5">
      <w:pPr>
        <w:tabs>
          <w:tab w:val="left" w:pos="851"/>
        </w:tabs>
        <w:spacing w:after="0" w:line="240" w:lineRule="auto"/>
        <w:jc w:val="both"/>
        <w:rPr>
          <w:lang w:val="es-BO"/>
        </w:rPr>
      </w:pPr>
    </w:p>
    <w:p w14:paraId="4D47D463" w14:textId="57ABC470" w:rsidR="00F102C1" w:rsidRDefault="00F102C1" w:rsidP="00B711B5">
      <w:pPr>
        <w:tabs>
          <w:tab w:val="left" w:pos="851"/>
        </w:tabs>
        <w:spacing w:after="0" w:line="240" w:lineRule="auto"/>
        <w:jc w:val="both"/>
        <w:rPr>
          <w:lang w:val="es-BO"/>
        </w:rPr>
      </w:pPr>
    </w:p>
    <w:p w14:paraId="739BDACB" w14:textId="3D25A358" w:rsidR="00F102C1" w:rsidRDefault="00F102C1" w:rsidP="00B711B5">
      <w:pPr>
        <w:tabs>
          <w:tab w:val="left" w:pos="851"/>
        </w:tabs>
        <w:spacing w:after="0" w:line="240" w:lineRule="auto"/>
        <w:jc w:val="both"/>
        <w:rPr>
          <w:lang w:val="es-BO"/>
        </w:rPr>
      </w:pPr>
    </w:p>
    <w:p w14:paraId="67F83BB6" w14:textId="623CB082" w:rsidR="00F102C1" w:rsidRDefault="00F102C1" w:rsidP="00B711B5">
      <w:pPr>
        <w:tabs>
          <w:tab w:val="left" w:pos="851"/>
        </w:tabs>
        <w:spacing w:after="0" w:line="240" w:lineRule="auto"/>
        <w:jc w:val="both"/>
        <w:rPr>
          <w:lang w:val="es-BO"/>
        </w:rPr>
      </w:pPr>
      <w:r>
        <w:rPr>
          <w:lang w:val="es-BO"/>
        </w:rPr>
        <w:lastRenderedPageBreak/>
        <w:t>Observaciones adicionales:</w:t>
      </w:r>
    </w:p>
    <w:p w14:paraId="4D4C649C" w14:textId="06BC9868" w:rsidR="00F102C1" w:rsidRDefault="00F102C1" w:rsidP="00B711B5">
      <w:pPr>
        <w:tabs>
          <w:tab w:val="left" w:pos="851"/>
        </w:tabs>
        <w:spacing w:after="0" w:line="240" w:lineRule="auto"/>
        <w:jc w:val="both"/>
        <w:rPr>
          <w:lang w:val="es-BO"/>
        </w:rPr>
      </w:pPr>
    </w:p>
    <w:p w14:paraId="2F7F2B63" w14:textId="77777777" w:rsidR="00F102C1" w:rsidRPr="00F102C1" w:rsidRDefault="00F102C1" w:rsidP="00F102C1">
      <w:pPr>
        <w:pStyle w:val="PargrafodaLista"/>
        <w:numPr>
          <w:ilvl w:val="0"/>
          <w:numId w:val="11"/>
        </w:numPr>
        <w:ind w:left="317" w:hanging="283"/>
        <w:jc w:val="both"/>
        <w:rPr>
          <w:rFonts w:ascii="Arial" w:hAnsi="Arial" w:cs="Arial"/>
          <w:b/>
          <w:bCs/>
          <w:sz w:val="20"/>
          <w:szCs w:val="20"/>
          <w:lang w:val="es-PE"/>
        </w:rPr>
      </w:pPr>
      <w:r w:rsidRPr="00F102C1">
        <w:rPr>
          <w:rFonts w:ascii="Arial" w:hAnsi="Arial" w:cs="Arial"/>
          <w:sz w:val="20"/>
          <w:szCs w:val="20"/>
          <w:lang w:val="es-PE"/>
        </w:rPr>
        <w:t>Si bien es cierto el Programa está enfocado a crear condiciones para la implementación de la Agenda 2030 para el Desarrollo Sostenible y particularmente los Objetivos de Desarrollo Sostenible vinculados con la diversidad biológica, no se precisa cuál será la duración de dicho Programa.</w:t>
      </w:r>
    </w:p>
    <w:p w14:paraId="52368D3B" w14:textId="77777777" w:rsidR="00F102C1" w:rsidRPr="00F102C1" w:rsidRDefault="00F102C1" w:rsidP="00F102C1">
      <w:pPr>
        <w:pStyle w:val="PargrafodaLista"/>
        <w:numPr>
          <w:ilvl w:val="0"/>
          <w:numId w:val="11"/>
        </w:numPr>
        <w:ind w:left="317" w:hanging="283"/>
        <w:jc w:val="both"/>
        <w:rPr>
          <w:rFonts w:ascii="Arial" w:eastAsia="Times New Roman" w:hAnsi="Arial" w:cs="Arial"/>
          <w:color w:val="222222"/>
          <w:sz w:val="20"/>
          <w:szCs w:val="20"/>
          <w:lang w:val="es-PE" w:eastAsia="es-PE"/>
        </w:rPr>
      </w:pPr>
      <w:r w:rsidRPr="00F102C1">
        <w:rPr>
          <w:rFonts w:ascii="Arial" w:eastAsia="Times New Roman" w:hAnsi="Arial" w:cs="Arial"/>
          <w:color w:val="000000"/>
          <w:sz w:val="20"/>
          <w:szCs w:val="20"/>
          <w:lang w:val="es-PE" w:eastAsia="es-PE"/>
        </w:rPr>
        <w:t>Los elementos citados que deberán ser tomados en cuenta por el Programa de Diversidad (pág 2), deben tener más detalle en la generación de información científica de diversidad biológica, sobre todo de especies amenazadas teniendo un enfoque de categoría nacional e internacional (UICN), esto es importante a fin que tenga concordancia con los objetivos propios del programa.</w:t>
      </w:r>
    </w:p>
    <w:p w14:paraId="33796B15" w14:textId="77777777" w:rsidR="00F102C1" w:rsidRPr="00F102C1" w:rsidRDefault="00F102C1" w:rsidP="00F102C1">
      <w:pPr>
        <w:pStyle w:val="PargrafodaLista"/>
        <w:numPr>
          <w:ilvl w:val="0"/>
          <w:numId w:val="11"/>
        </w:numPr>
        <w:ind w:left="317" w:hanging="283"/>
        <w:jc w:val="both"/>
        <w:rPr>
          <w:rFonts w:ascii="Arial" w:eastAsia="Times New Roman" w:hAnsi="Arial" w:cs="Arial"/>
          <w:color w:val="222222"/>
          <w:sz w:val="20"/>
          <w:szCs w:val="20"/>
          <w:lang w:val="es-PE" w:eastAsia="es-PE"/>
        </w:rPr>
      </w:pPr>
      <w:r w:rsidRPr="00F102C1">
        <w:rPr>
          <w:rFonts w:ascii="Arial" w:eastAsia="Times New Roman" w:hAnsi="Arial" w:cs="Arial"/>
          <w:color w:val="000000"/>
          <w:sz w:val="20"/>
          <w:szCs w:val="20"/>
          <w:lang w:val="es-PE" w:eastAsia="es-PE"/>
        </w:rPr>
        <w:t>Otro elemento que debe considerarse es el de la importancia de los conocimientos tradicionales para la conservación de la diversidad biológica y la utilización sostenible de sus componentes y para los medios de vida sostenibles de estas comunidades, con el fin que sea concordante con el objetivo a).</w:t>
      </w:r>
    </w:p>
    <w:p w14:paraId="2FB29A95" w14:textId="77777777" w:rsidR="00F102C1" w:rsidRPr="00F102C1" w:rsidRDefault="00F102C1" w:rsidP="00F102C1">
      <w:pPr>
        <w:pStyle w:val="PargrafodaLista"/>
        <w:numPr>
          <w:ilvl w:val="0"/>
          <w:numId w:val="11"/>
        </w:numPr>
        <w:ind w:left="317" w:hanging="283"/>
        <w:jc w:val="both"/>
        <w:rPr>
          <w:rFonts w:ascii="Arial" w:eastAsia="Times New Roman" w:hAnsi="Arial" w:cs="Arial"/>
          <w:color w:val="222222"/>
          <w:sz w:val="20"/>
          <w:szCs w:val="20"/>
          <w:lang w:val="es-PE" w:eastAsia="es-PE"/>
        </w:rPr>
      </w:pPr>
      <w:r w:rsidRPr="00F102C1">
        <w:rPr>
          <w:rFonts w:ascii="Arial" w:eastAsia="Times New Roman" w:hAnsi="Arial" w:cs="Arial"/>
          <w:color w:val="000000"/>
          <w:sz w:val="20"/>
          <w:szCs w:val="20"/>
          <w:lang w:val="es-PE" w:eastAsia="es-PE"/>
        </w:rPr>
        <w:t>Si bien el documento propuesto cita la gestión sostenible y la conservación de la biodiversidad, se debe considerar también el término "utilización sostenible de los componentes de esta biodiversidad" en el marco del CDB.</w:t>
      </w:r>
    </w:p>
    <w:p w14:paraId="6289164D" w14:textId="1E6D605A" w:rsidR="00F102C1" w:rsidRPr="00F102C1" w:rsidRDefault="00F102C1" w:rsidP="00F102C1">
      <w:pPr>
        <w:pStyle w:val="PargrafodaLista"/>
        <w:numPr>
          <w:ilvl w:val="0"/>
          <w:numId w:val="11"/>
        </w:numPr>
        <w:ind w:left="317" w:hanging="283"/>
        <w:jc w:val="both"/>
        <w:rPr>
          <w:rFonts w:ascii="Arial" w:eastAsia="Times New Roman" w:hAnsi="Arial" w:cs="Arial"/>
          <w:color w:val="222222"/>
          <w:sz w:val="20"/>
          <w:szCs w:val="20"/>
          <w:lang w:val="es-PE" w:eastAsia="es-PE"/>
        </w:rPr>
      </w:pPr>
      <w:r w:rsidRPr="00F102C1">
        <w:rPr>
          <w:rFonts w:ascii="Arial" w:eastAsia="Times New Roman" w:hAnsi="Arial" w:cs="Arial"/>
          <w:color w:val="000000"/>
          <w:sz w:val="20"/>
          <w:szCs w:val="20"/>
          <w:lang w:val="es-PE" w:eastAsia="es-PE"/>
        </w:rPr>
        <w:t>El programa debe reconocer el esfuerzo de los PM por implementar sistemas nacionales de Información de la biodiversidad, así como de control y vigilancia sobre todo en flora y fauna silvestre.</w:t>
      </w:r>
    </w:p>
    <w:p w14:paraId="2C4B9CA3" w14:textId="55E77310" w:rsidR="00F102C1" w:rsidRDefault="00F102C1" w:rsidP="00F102C1">
      <w:pPr>
        <w:pStyle w:val="PargrafodaLista"/>
        <w:numPr>
          <w:ilvl w:val="0"/>
          <w:numId w:val="11"/>
        </w:numPr>
        <w:ind w:left="317" w:hanging="283"/>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Sobre el punto 3 de los productos esperados del Componente 2:</w:t>
      </w:r>
    </w:p>
    <w:p w14:paraId="11B3968B" w14:textId="01797A0B" w:rsidR="00F102C1" w:rsidRPr="00F102C1" w:rsidRDefault="00F102C1" w:rsidP="00F102C1">
      <w:pPr>
        <w:pStyle w:val="PargrafodaLista"/>
        <w:numPr>
          <w:ilvl w:val="1"/>
          <w:numId w:val="11"/>
        </w:numPr>
        <w:jc w:val="both"/>
        <w:rPr>
          <w:rFonts w:ascii="Arial" w:eastAsia="Times New Roman" w:hAnsi="Arial" w:cs="Arial"/>
          <w:color w:val="000000"/>
          <w:sz w:val="20"/>
          <w:szCs w:val="20"/>
          <w:lang w:val="es-PE" w:eastAsia="es-PE"/>
        </w:rPr>
      </w:pPr>
      <w:r w:rsidRPr="00F102C1">
        <w:rPr>
          <w:rFonts w:ascii="Arial" w:eastAsia="Times New Roman" w:hAnsi="Arial" w:cs="Arial"/>
          <w:color w:val="000000"/>
          <w:sz w:val="20"/>
          <w:szCs w:val="20"/>
          <w:lang w:val="es-PE" w:eastAsia="es-PE"/>
        </w:rPr>
        <w:t>Es importante recalcar la definición de "productores", entendiéndose que son los manejadores in situ y ex situ de la biodiversidad. Ya que son los que deben tener acercamiento directo con los compradores.</w:t>
      </w:r>
    </w:p>
    <w:p w14:paraId="5C58C833" w14:textId="77777777" w:rsidR="00F102C1" w:rsidRPr="00F102C1" w:rsidRDefault="00F102C1" w:rsidP="00F102C1">
      <w:pPr>
        <w:pStyle w:val="PargrafodaLista"/>
        <w:numPr>
          <w:ilvl w:val="1"/>
          <w:numId w:val="11"/>
        </w:numPr>
        <w:jc w:val="both"/>
        <w:rPr>
          <w:rFonts w:ascii="Arial" w:hAnsi="Arial" w:cs="Arial"/>
          <w:b/>
          <w:bCs/>
          <w:sz w:val="20"/>
          <w:szCs w:val="20"/>
          <w:lang w:val="es-PE"/>
        </w:rPr>
      </w:pPr>
      <w:r w:rsidRPr="00F102C1">
        <w:rPr>
          <w:rFonts w:ascii="Arial" w:eastAsia="Times New Roman" w:hAnsi="Arial" w:cs="Arial"/>
          <w:color w:val="000000"/>
          <w:sz w:val="20"/>
          <w:szCs w:val="20"/>
          <w:lang w:val="es-PE" w:eastAsia="es-PE"/>
        </w:rPr>
        <w:t>Definir o dar claridad en el programa de manera general a la forma de trabajo de recopilación de información en los PM, su sistematización y el financiamiento para que ésta y otros productos propuestos se puedan cumplir en el programa.</w:t>
      </w:r>
    </w:p>
    <w:p w14:paraId="52BEC814" w14:textId="77777777" w:rsidR="00F102C1" w:rsidRPr="00F102C1" w:rsidRDefault="00F102C1" w:rsidP="00F102C1">
      <w:pPr>
        <w:pStyle w:val="PargrafodaLista"/>
        <w:numPr>
          <w:ilvl w:val="1"/>
          <w:numId w:val="11"/>
        </w:numPr>
        <w:jc w:val="both"/>
        <w:rPr>
          <w:rFonts w:ascii="Arial" w:hAnsi="Arial" w:cs="Arial"/>
          <w:b/>
          <w:bCs/>
          <w:sz w:val="20"/>
          <w:szCs w:val="20"/>
          <w:lang w:val="es-PE"/>
        </w:rPr>
      </w:pPr>
      <w:r w:rsidRPr="00F102C1">
        <w:rPr>
          <w:rFonts w:ascii="Arial" w:eastAsia="Times New Roman" w:hAnsi="Arial" w:cs="Arial"/>
          <w:color w:val="000000"/>
          <w:sz w:val="20"/>
          <w:szCs w:val="20"/>
          <w:lang w:val="es-PE" w:eastAsia="es-PE"/>
        </w:rPr>
        <w:t>Es importante definir en el programa, el horizonte que se pretende manejar tanto los productos esperados y la duración del mismo.</w:t>
      </w:r>
    </w:p>
    <w:p w14:paraId="1B6C64E6" w14:textId="77777777" w:rsidR="00F102C1" w:rsidRDefault="00F102C1" w:rsidP="00F102C1">
      <w:pPr>
        <w:pStyle w:val="PargrafodaLista"/>
        <w:numPr>
          <w:ilvl w:val="0"/>
          <w:numId w:val="11"/>
        </w:numPr>
        <w:ind w:left="317" w:hanging="283"/>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Sobre el Producto 2 del Componente 4:</w:t>
      </w:r>
    </w:p>
    <w:p w14:paraId="167D850D" w14:textId="3CA30377" w:rsidR="00F102C1" w:rsidRPr="00F102C1" w:rsidRDefault="00F102C1" w:rsidP="00F102C1">
      <w:pPr>
        <w:pStyle w:val="PargrafodaLista"/>
        <w:numPr>
          <w:ilvl w:val="1"/>
          <w:numId w:val="11"/>
        </w:numPr>
        <w:jc w:val="both"/>
        <w:rPr>
          <w:rFonts w:ascii="Arial" w:eastAsia="Times New Roman" w:hAnsi="Arial" w:cs="Arial"/>
          <w:color w:val="000000"/>
          <w:sz w:val="20"/>
          <w:szCs w:val="20"/>
          <w:lang w:val="es-PE" w:eastAsia="es-PE"/>
        </w:rPr>
      </w:pPr>
      <w:r w:rsidRPr="00F102C1">
        <w:rPr>
          <w:rFonts w:ascii="Arial" w:eastAsia="Times New Roman" w:hAnsi="Arial" w:cs="Arial"/>
          <w:color w:val="000000"/>
          <w:sz w:val="20"/>
          <w:szCs w:val="20"/>
          <w:lang w:val="es-PE" w:eastAsia="es-PE"/>
        </w:rPr>
        <w:t>El programa menciona que se realizará la formulación de una Estrategia y un Plan de Acción Regional sobre Diversidad Biológica para la Amazonía</w:t>
      </w:r>
      <w:r>
        <w:rPr>
          <w:rFonts w:ascii="Arial" w:eastAsia="Times New Roman" w:hAnsi="Arial" w:cs="Arial"/>
          <w:color w:val="000000"/>
          <w:sz w:val="20"/>
          <w:szCs w:val="20"/>
          <w:lang w:val="es-PE" w:eastAsia="es-PE"/>
        </w:rPr>
        <w:t xml:space="preserve">. </w:t>
      </w:r>
      <w:r w:rsidRPr="00F102C1">
        <w:rPr>
          <w:rFonts w:ascii="Arial" w:hAnsi="Arial" w:cs="Arial"/>
          <w:bCs/>
          <w:sz w:val="20"/>
          <w:szCs w:val="20"/>
          <w:lang w:val="es-PE"/>
        </w:rPr>
        <w:t>Se sugiere que debería estar acorde con las estrategias y planes de acción de los PM</w:t>
      </w:r>
    </w:p>
    <w:p w14:paraId="54BDB992" w14:textId="0D850A2E" w:rsidR="00F102C1" w:rsidRPr="00F102C1" w:rsidRDefault="00F102C1" w:rsidP="00B711B5">
      <w:pPr>
        <w:tabs>
          <w:tab w:val="left" w:pos="851"/>
        </w:tabs>
        <w:spacing w:after="0" w:line="240" w:lineRule="auto"/>
        <w:jc w:val="both"/>
        <w:rPr>
          <w:lang w:val="es-PE"/>
        </w:rPr>
      </w:pPr>
    </w:p>
    <w:p w14:paraId="43E44F04" w14:textId="77777777" w:rsidR="00F102C1" w:rsidRDefault="00F102C1" w:rsidP="00B711B5">
      <w:pPr>
        <w:tabs>
          <w:tab w:val="left" w:pos="851"/>
        </w:tabs>
        <w:spacing w:after="0" w:line="240" w:lineRule="auto"/>
        <w:jc w:val="both"/>
        <w:rPr>
          <w:lang w:val="es-BO"/>
        </w:rPr>
      </w:pPr>
    </w:p>
    <w:p w14:paraId="10A69524" w14:textId="77777777" w:rsidR="00F102C1" w:rsidRDefault="00F102C1" w:rsidP="00B711B5">
      <w:pPr>
        <w:tabs>
          <w:tab w:val="left" w:pos="851"/>
        </w:tabs>
        <w:spacing w:after="0" w:line="240" w:lineRule="auto"/>
        <w:jc w:val="both"/>
        <w:rPr>
          <w:lang w:val="es-BO"/>
        </w:rPr>
      </w:pPr>
    </w:p>
    <w:p w14:paraId="5A5521D6" w14:textId="0EFFE9DC" w:rsidR="00F102C1" w:rsidRDefault="00F102C1" w:rsidP="00B711B5">
      <w:pPr>
        <w:tabs>
          <w:tab w:val="left" w:pos="851"/>
        </w:tabs>
        <w:spacing w:after="0" w:line="240" w:lineRule="auto"/>
        <w:jc w:val="both"/>
        <w:rPr>
          <w:lang w:val="es-BO"/>
        </w:rPr>
      </w:pPr>
    </w:p>
    <w:p w14:paraId="0ABB4B9B" w14:textId="4E503301" w:rsidR="00F102C1" w:rsidRDefault="00F102C1" w:rsidP="00B711B5">
      <w:pPr>
        <w:tabs>
          <w:tab w:val="left" w:pos="851"/>
        </w:tabs>
        <w:spacing w:after="0" w:line="240" w:lineRule="auto"/>
        <w:jc w:val="both"/>
        <w:rPr>
          <w:lang w:val="es-BO"/>
        </w:rPr>
      </w:pPr>
    </w:p>
    <w:p w14:paraId="75C181F4" w14:textId="1BA3709E" w:rsidR="00F102C1" w:rsidRDefault="00F102C1" w:rsidP="00B711B5">
      <w:pPr>
        <w:tabs>
          <w:tab w:val="left" w:pos="851"/>
        </w:tabs>
        <w:spacing w:after="0" w:line="240" w:lineRule="auto"/>
        <w:jc w:val="both"/>
        <w:rPr>
          <w:lang w:val="es-BO"/>
        </w:rPr>
      </w:pPr>
    </w:p>
    <w:p w14:paraId="6824245A" w14:textId="4D93916C" w:rsidR="00F102C1" w:rsidRDefault="00F102C1" w:rsidP="00B711B5">
      <w:pPr>
        <w:tabs>
          <w:tab w:val="left" w:pos="851"/>
        </w:tabs>
        <w:spacing w:after="0" w:line="240" w:lineRule="auto"/>
        <w:jc w:val="both"/>
        <w:rPr>
          <w:lang w:val="es-BO"/>
        </w:rPr>
      </w:pPr>
    </w:p>
    <w:p w14:paraId="313EB853" w14:textId="4E3204B2" w:rsidR="00F102C1" w:rsidRDefault="00F102C1" w:rsidP="00B711B5">
      <w:pPr>
        <w:tabs>
          <w:tab w:val="left" w:pos="851"/>
        </w:tabs>
        <w:spacing w:after="0" w:line="240" w:lineRule="auto"/>
        <w:jc w:val="both"/>
        <w:rPr>
          <w:lang w:val="es-BO"/>
        </w:rPr>
      </w:pPr>
    </w:p>
    <w:p w14:paraId="6FEAF182" w14:textId="2340080E" w:rsidR="00F102C1" w:rsidRDefault="00F102C1" w:rsidP="00B711B5">
      <w:pPr>
        <w:tabs>
          <w:tab w:val="left" w:pos="851"/>
        </w:tabs>
        <w:spacing w:after="0" w:line="240" w:lineRule="auto"/>
        <w:jc w:val="both"/>
        <w:rPr>
          <w:lang w:val="es-BO"/>
        </w:rPr>
      </w:pPr>
    </w:p>
    <w:p w14:paraId="6A81D66D" w14:textId="120C0F88" w:rsidR="00F102C1" w:rsidRDefault="00F102C1" w:rsidP="00B711B5">
      <w:pPr>
        <w:tabs>
          <w:tab w:val="left" w:pos="851"/>
        </w:tabs>
        <w:spacing w:after="0" w:line="240" w:lineRule="auto"/>
        <w:jc w:val="both"/>
        <w:rPr>
          <w:lang w:val="es-BO"/>
        </w:rPr>
      </w:pPr>
    </w:p>
    <w:p w14:paraId="73BC9883" w14:textId="2533DE11" w:rsidR="00F102C1" w:rsidRDefault="00F102C1" w:rsidP="00B711B5">
      <w:pPr>
        <w:tabs>
          <w:tab w:val="left" w:pos="851"/>
        </w:tabs>
        <w:spacing w:after="0" w:line="240" w:lineRule="auto"/>
        <w:jc w:val="both"/>
        <w:rPr>
          <w:lang w:val="es-BO"/>
        </w:rPr>
      </w:pPr>
    </w:p>
    <w:p w14:paraId="51DAEB0C" w14:textId="56780007" w:rsidR="00F102C1" w:rsidRDefault="00F102C1" w:rsidP="00B711B5">
      <w:pPr>
        <w:tabs>
          <w:tab w:val="left" w:pos="851"/>
        </w:tabs>
        <w:spacing w:after="0" w:line="240" w:lineRule="auto"/>
        <w:jc w:val="both"/>
        <w:rPr>
          <w:lang w:val="es-BO"/>
        </w:rPr>
      </w:pPr>
    </w:p>
    <w:p w14:paraId="54A5F01F" w14:textId="7CF9BE75" w:rsidR="00F102C1" w:rsidRDefault="00F102C1" w:rsidP="00B711B5">
      <w:pPr>
        <w:tabs>
          <w:tab w:val="left" w:pos="851"/>
        </w:tabs>
        <w:spacing w:after="0" w:line="240" w:lineRule="auto"/>
        <w:jc w:val="both"/>
        <w:rPr>
          <w:lang w:val="es-BO"/>
        </w:rPr>
      </w:pPr>
    </w:p>
    <w:p w14:paraId="140C8F9C" w14:textId="40EE05F3" w:rsidR="00F102C1" w:rsidRDefault="00F102C1" w:rsidP="00B711B5">
      <w:pPr>
        <w:tabs>
          <w:tab w:val="left" w:pos="851"/>
        </w:tabs>
        <w:spacing w:after="0" w:line="240" w:lineRule="auto"/>
        <w:jc w:val="both"/>
        <w:rPr>
          <w:lang w:val="es-BO"/>
        </w:rPr>
      </w:pPr>
    </w:p>
    <w:p w14:paraId="0667108D" w14:textId="3AF29976" w:rsidR="00F102C1" w:rsidRDefault="00F102C1" w:rsidP="00B711B5">
      <w:pPr>
        <w:tabs>
          <w:tab w:val="left" w:pos="851"/>
        </w:tabs>
        <w:spacing w:after="0" w:line="240" w:lineRule="auto"/>
        <w:jc w:val="both"/>
        <w:rPr>
          <w:lang w:val="es-BO"/>
        </w:rPr>
      </w:pPr>
    </w:p>
    <w:p w14:paraId="07F60C1A" w14:textId="053AF8D2" w:rsidR="00F102C1" w:rsidRDefault="00F102C1" w:rsidP="00B711B5">
      <w:pPr>
        <w:tabs>
          <w:tab w:val="left" w:pos="851"/>
        </w:tabs>
        <w:spacing w:after="0" w:line="240" w:lineRule="auto"/>
        <w:jc w:val="both"/>
        <w:rPr>
          <w:lang w:val="es-BO"/>
        </w:rPr>
      </w:pPr>
    </w:p>
    <w:p w14:paraId="42684CAE" w14:textId="3652987C" w:rsidR="00F102C1" w:rsidRDefault="00F102C1" w:rsidP="00B711B5">
      <w:pPr>
        <w:tabs>
          <w:tab w:val="left" w:pos="851"/>
        </w:tabs>
        <w:spacing w:after="0" w:line="240" w:lineRule="auto"/>
        <w:jc w:val="both"/>
        <w:rPr>
          <w:lang w:val="es-BO"/>
        </w:rPr>
      </w:pPr>
    </w:p>
    <w:p w14:paraId="19B0AEC2" w14:textId="2A2CF68F" w:rsidR="00F102C1" w:rsidRDefault="00F102C1" w:rsidP="00B711B5">
      <w:pPr>
        <w:tabs>
          <w:tab w:val="left" w:pos="851"/>
        </w:tabs>
        <w:spacing w:after="0" w:line="240" w:lineRule="auto"/>
        <w:jc w:val="both"/>
        <w:rPr>
          <w:lang w:val="es-BO"/>
        </w:rPr>
      </w:pPr>
    </w:p>
    <w:p w14:paraId="19FB9AA0" w14:textId="77777777" w:rsidR="00F102C1" w:rsidRPr="00B711B5" w:rsidRDefault="00F102C1" w:rsidP="00B711B5">
      <w:pPr>
        <w:tabs>
          <w:tab w:val="left" w:pos="851"/>
        </w:tabs>
        <w:spacing w:after="0" w:line="240" w:lineRule="auto"/>
        <w:jc w:val="both"/>
        <w:rPr>
          <w:lang w:val="es-BO"/>
        </w:rPr>
      </w:pPr>
    </w:p>
    <w:sectPr w:rsidR="00F102C1" w:rsidRPr="00B711B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FC687" w14:textId="77777777" w:rsidR="006E3D68" w:rsidRDefault="006E3D68" w:rsidP="00774E24">
      <w:pPr>
        <w:spacing w:after="0" w:line="240" w:lineRule="auto"/>
      </w:pPr>
      <w:r>
        <w:separator/>
      </w:r>
    </w:p>
  </w:endnote>
  <w:endnote w:type="continuationSeparator" w:id="0">
    <w:p w14:paraId="683D9D80" w14:textId="77777777" w:rsidR="006E3D68" w:rsidRDefault="006E3D68" w:rsidP="0077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726918"/>
      <w:docPartObj>
        <w:docPartGallery w:val="Page Numbers (Bottom of Page)"/>
        <w:docPartUnique/>
      </w:docPartObj>
    </w:sdtPr>
    <w:sdtEndPr>
      <w:rPr>
        <w:rFonts w:ascii="Times New Roman" w:hAnsi="Times New Roman" w:cs="Times New Roman"/>
        <w:sz w:val="18"/>
      </w:rPr>
    </w:sdtEndPr>
    <w:sdtContent>
      <w:p w14:paraId="537F5134" w14:textId="1EA84294" w:rsidR="00EB3259" w:rsidRPr="00EB3259" w:rsidRDefault="00EB3259">
        <w:pPr>
          <w:pStyle w:val="Rodap"/>
          <w:jc w:val="center"/>
          <w:rPr>
            <w:rFonts w:ascii="Times New Roman" w:hAnsi="Times New Roman" w:cs="Times New Roman"/>
            <w:sz w:val="18"/>
          </w:rPr>
        </w:pPr>
        <w:r w:rsidRPr="00EB3259">
          <w:rPr>
            <w:rFonts w:ascii="Times New Roman" w:hAnsi="Times New Roman" w:cs="Times New Roman"/>
            <w:sz w:val="18"/>
          </w:rPr>
          <w:fldChar w:fldCharType="begin"/>
        </w:r>
        <w:r w:rsidRPr="00EB3259">
          <w:rPr>
            <w:rFonts w:ascii="Times New Roman" w:hAnsi="Times New Roman" w:cs="Times New Roman"/>
            <w:sz w:val="18"/>
          </w:rPr>
          <w:instrText>PAGE   \* MERGEFORMAT</w:instrText>
        </w:r>
        <w:r w:rsidRPr="00EB3259">
          <w:rPr>
            <w:rFonts w:ascii="Times New Roman" w:hAnsi="Times New Roman" w:cs="Times New Roman"/>
            <w:sz w:val="18"/>
          </w:rPr>
          <w:fldChar w:fldCharType="separate"/>
        </w:r>
        <w:r w:rsidR="00960DDD" w:rsidRPr="00960DDD">
          <w:rPr>
            <w:rFonts w:ascii="Times New Roman" w:hAnsi="Times New Roman" w:cs="Times New Roman"/>
            <w:noProof/>
            <w:sz w:val="18"/>
            <w:lang w:val="es-ES"/>
          </w:rPr>
          <w:t>2</w:t>
        </w:r>
        <w:r w:rsidRPr="00EB3259">
          <w:rPr>
            <w:rFonts w:ascii="Times New Roman" w:hAnsi="Times New Roman" w:cs="Times New Roman"/>
            <w:sz w:val="18"/>
          </w:rPr>
          <w:fldChar w:fldCharType="end"/>
        </w:r>
      </w:p>
    </w:sdtContent>
  </w:sdt>
  <w:p w14:paraId="565B2CB4" w14:textId="77777777" w:rsidR="00774E24" w:rsidRPr="00774E24" w:rsidRDefault="00774E24" w:rsidP="00774E24">
    <w:pPr>
      <w:pStyle w:val="Rodap"/>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DA096" w14:textId="77777777" w:rsidR="006E3D68" w:rsidRDefault="006E3D68" w:rsidP="00774E24">
      <w:pPr>
        <w:spacing w:after="0" w:line="240" w:lineRule="auto"/>
      </w:pPr>
      <w:r>
        <w:separator/>
      </w:r>
    </w:p>
  </w:footnote>
  <w:footnote w:type="continuationSeparator" w:id="0">
    <w:p w14:paraId="65D3D1C6" w14:textId="77777777" w:rsidR="006E3D68" w:rsidRDefault="006E3D68" w:rsidP="00774E24">
      <w:pPr>
        <w:spacing w:after="0" w:line="240" w:lineRule="auto"/>
      </w:pPr>
      <w:r>
        <w:continuationSeparator/>
      </w:r>
    </w:p>
  </w:footnote>
  <w:footnote w:id="1">
    <w:p w14:paraId="03A4D2BA" w14:textId="532C0FD3" w:rsidR="006F022B" w:rsidRPr="000672CE" w:rsidRDefault="006F022B">
      <w:pPr>
        <w:pStyle w:val="Textodenotaderodap"/>
        <w:rPr>
          <w:rFonts w:ascii="Times New Roman" w:hAnsi="Times New Roman" w:cs="Times New Roman"/>
          <w:sz w:val="18"/>
          <w:szCs w:val="18"/>
        </w:rPr>
      </w:pPr>
      <w:r w:rsidRPr="000C4BCD">
        <w:rPr>
          <w:rStyle w:val="Refdenotaderodap"/>
          <w:rFonts w:ascii="Times New Roman" w:hAnsi="Times New Roman" w:cs="Times New Roman"/>
          <w:sz w:val="18"/>
          <w:szCs w:val="18"/>
        </w:rPr>
        <w:footnoteRef/>
      </w:r>
      <w:r w:rsidRPr="000672CE">
        <w:rPr>
          <w:rFonts w:ascii="Times New Roman" w:hAnsi="Times New Roman" w:cs="Times New Roman"/>
          <w:sz w:val="18"/>
          <w:szCs w:val="18"/>
        </w:rPr>
        <w:t xml:space="preserve"> Eco-regiones. Global 200.</w:t>
      </w:r>
    </w:p>
  </w:footnote>
  <w:footnote w:id="2">
    <w:p w14:paraId="1635FE5D" w14:textId="1B9EFEAB" w:rsidR="000C4BCD" w:rsidRPr="00295BBB" w:rsidRDefault="000C4BCD">
      <w:pPr>
        <w:pStyle w:val="Textodenotaderodap"/>
        <w:rPr>
          <w:rFonts w:ascii="Times New Roman" w:hAnsi="Times New Roman" w:cs="Times New Roman"/>
          <w:sz w:val="18"/>
          <w:szCs w:val="18"/>
        </w:rPr>
      </w:pPr>
      <w:r w:rsidRPr="000C4BCD">
        <w:rPr>
          <w:rStyle w:val="Refdenotaderodap"/>
          <w:rFonts w:ascii="Times New Roman" w:hAnsi="Times New Roman" w:cs="Times New Roman"/>
          <w:sz w:val="18"/>
          <w:szCs w:val="18"/>
        </w:rPr>
        <w:footnoteRef/>
      </w:r>
      <w:r w:rsidRPr="000672CE">
        <w:rPr>
          <w:rFonts w:ascii="Times New Roman" w:hAnsi="Times New Roman" w:cs="Times New Roman"/>
          <w:sz w:val="18"/>
          <w:szCs w:val="18"/>
        </w:rPr>
        <w:t xml:space="preserve"> Cardoso, Domingos et al., 2017. </w:t>
      </w:r>
      <w:r w:rsidRPr="000C4BCD">
        <w:rPr>
          <w:rFonts w:ascii="Times New Roman" w:hAnsi="Times New Roman" w:cs="Times New Roman"/>
          <w:sz w:val="18"/>
          <w:szCs w:val="18"/>
        </w:rPr>
        <w:t xml:space="preserve">Amazon plant diversity revealed by a taxonomically verified species list.  </w:t>
      </w:r>
      <w:r w:rsidRPr="00295BBB">
        <w:rPr>
          <w:rFonts w:ascii="Times New Roman" w:hAnsi="Times New Roman" w:cs="Times New Roman"/>
          <w:sz w:val="18"/>
          <w:szCs w:val="18"/>
        </w:rPr>
        <w:t>PNAS 114(40): 10695–10700.</w:t>
      </w:r>
    </w:p>
  </w:footnote>
  <w:footnote w:id="3">
    <w:p w14:paraId="59506AB7" w14:textId="12D5AEAC" w:rsidR="000C4BCD" w:rsidRPr="000C4BCD" w:rsidRDefault="000C4BCD">
      <w:pPr>
        <w:pStyle w:val="Textodenotaderodap"/>
        <w:rPr>
          <w:rFonts w:ascii="Times New Roman" w:hAnsi="Times New Roman" w:cs="Times New Roman"/>
          <w:sz w:val="18"/>
          <w:szCs w:val="18"/>
          <w:lang w:val="pt-BR"/>
        </w:rPr>
      </w:pPr>
      <w:r w:rsidRPr="000C4BCD">
        <w:rPr>
          <w:rStyle w:val="Refdenotaderodap"/>
          <w:rFonts w:ascii="Times New Roman" w:hAnsi="Times New Roman" w:cs="Times New Roman"/>
          <w:sz w:val="18"/>
          <w:szCs w:val="18"/>
        </w:rPr>
        <w:footnoteRef/>
      </w:r>
      <w:r w:rsidRPr="000C4BCD">
        <w:rPr>
          <w:rFonts w:ascii="Times New Roman" w:hAnsi="Times New Roman" w:cs="Times New Roman"/>
          <w:sz w:val="18"/>
          <w:szCs w:val="18"/>
        </w:rPr>
        <w:t xml:space="preserve"> Ter Steege, Hans et al., 2020. Biased-corrected richness estimates for the Amazonian tree flora. </w:t>
      </w:r>
      <w:r w:rsidRPr="000C4BCD">
        <w:rPr>
          <w:rFonts w:ascii="Times New Roman" w:hAnsi="Times New Roman" w:cs="Times New Roman"/>
          <w:sz w:val="18"/>
          <w:szCs w:val="18"/>
          <w:lang w:val="pt-BR"/>
        </w:rPr>
        <w:t>Scientific Reports 10: 10130, 13p.</w:t>
      </w:r>
    </w:p>
  </w:footnote>
  <w:footnote w:id="4">
    <w:p w14:paraId="17463093" w14:textId="069EFA34" w:rsidR="006F022B" w:rsidRPr="006F022B" w:rsidRDefault="006F022B">
      <w:pPr>
        <w:pStyle w:val="Textodenotaderodap"/>
        <w:rPr>
          <w:lang w:val="pt-BR"/>
        </w:rPr>
      </w:pPr>
      <w:r w:rsidRPr="000C4BCD">
        <w:rPr>
          <w:rStyle w:val="Refdenotaderodap"/>
          <w:rFonts w:ascii="Times New Roman" w:hAnsi="Times New Roman" w:cs="Times New Roman"/>
          <w:sz w:val="18"/>
          <w:szCs w:val="18"/>
        </w:rPr>
        <w:footnoteRef/>
      </w:r>
      <w:r w:rsidRPr="000C4BCD">
        <w:rPr>
          <w:rFonts w:ascii="Times New Roman" w:hAnsi="Times New Roman" w:cs="Times New Roman"/>
          <w:sz w:val="18"/>
          <w:szCs w:val="18"/>
          <w:lang w:val="pt-BR"/>
        </w:rPr>
        <w:t xml:space="preserve"> Albert &amp; Reis, 201b en Alho, 2104/OTCA/GEF/ PNUMA; Chaves,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A805" w14:textId="77777777" w:rsidR="00774E24" w:rsidRDefault="002673D7">
    <w:pPr>
      <w:pStyle w:val="Cabealho"/>
    </w:pPr>
    <w:r>
      <w:rPr>
        <w:noProof/>
      </w:rPr>
      <w:drawing>
        <wp:anchor distT="0" distB="0" distL="114300" distR="114300" simplePos="0" relativeHeight="251658240" behindDoc="0" locked="0" layoutInCell="1" allowOverlap="1" wp14:anchorId="30407541" wp14:editId="33DEF935">
          <wp:simplePos x="0" y="0"/>
          <wp:positionH relativeFrom="column">
            <wp:posOffset>-667385</wp:posOffset>
          </wp:positionH>
          <wp:positionV relativeFrom="paragraph">
            <wp:posOffset>17145</wp:posOffset>
          </wp:positionV>
          <wp:extent cx="6694805" cy="8763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cabez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4805" cy="876300"/>
                  </a:xfrm>
                  <a:prstGeom prst="rect">
                    <a:avLst/>
                  </a:prstGeom>
                </pic:spPr>
              </pic:pic>
            </a:graphicData>
          </a:graphic>
          <wp14:sizeRelH relativeFrom="page">
            <wp14:pctWidth>0</wp14:pctWidth>
          </wp14:sizeRelH>
          <wp14:sizeRelV relativeFrom="page">
            <wp14:pctHeight>0</wp14:pctHeight>
          </wp14:sizeRelV>
        </wp:anchor>
      </w:drawing>
    </w:r>
  </w:p>
  <w:p w14:paraId="1F81D090" w14:textId="77777777" w:rsidR="00774E24" w:rsidRDefault="00774E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14FCE"/>
    <w:multiLevelType w:val="hybridMultilevel"/>
    <w:tmpl w:val="A0961464"/>
    <w:lvl w:ilvl="0" w:tplc="06F2AFF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1340D"/>
    <w:multiLevelType w:val="hybridMultilevel"/>
    <w:tmpl w:val="AF18BF30"/>
    <w:lvl w:ilvl="0" w:tplc="280A0011">
      <w:start w:val="1"/>
      <w:numFmt w:val="decimal"/>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1910122"/>
    <w:multiLevelType w:val="hybridMultilevel"/>
    <w:tmpl w:val="2F64667A"/>
    <w:lvl w:ilvl="0" w:tplc="AEBC0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D7A56"/>
    <w:multiLevelType w:val="hybridMultilevel"/>
    <w:tmpl w:val="7E922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3535C"/>
    <w:multiLevelType w:val="hybridMultilevel"/>
    <w:tmpl w:val="5E2897CA"/>
    <w:lvl w:ilvl="0" w:tplc="13027D1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B1758D"/>
    <w:multiLevelType w:val="hybridMultilevel"/>
    <w:tmpl w:val="EAD8206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AF34C7"/>
    <w:multiLevelType w:val="hybridMultilevel"/>
    <w:tmpl w:val="2A489534"/>
    <w:lvl w:ilvl="0" w:tplc="D0980D0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52D19"/>
    <w:multiLevelType w:val="hybridMultilevel"/>
    <w:tmpl w:val="5232D6BC"/>
    <w:lvl w:ilvl="0" w:tplc="0EE857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33B48"/>
    <w:multiLevelType w:val="hybridMultilevel"/>
    <w:tmpl w:val="E6C25AB4"/>
    <w:lvl w:ilvl="0" w:tplc="04090017">
      <w:start w:val="1"/>
      <w:numFmt w:val="lowerLetter"/>
      <w:lvlText w:val="%1)"/>
      <w:lvlJc w:val="left"/>
      <w:pPr>
        <w:ind w:left="928"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8D6B9F"/>
    <w:multiLevelType w:val="hybridMultilevel"/>
    <w:tmpl w:val="9FCE3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54D00"/>
    <w:multiLevelType w:val="hybridMultilevel"/>
    <w:tmpl w:val="9A0AE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8"/>
  </w:num>
  <w:num w:numId="5">
    <w:abstractNumId w:val="0"/>
  </w:num>
  <w:num w:numId="6">
    <w:abstractNumId w:val="7"/>
  </w:num>
  <w:num w:numId="7">
    <w:abstractNumId w:val="2"/>
  </w:num>
  <w:num w:numId="8">
    <w:abstractNumId w:val="1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QyMTa3MDe0NDdT0lEKTi0uzszPAykwrQUAkOel/ywAAAA="/>
  </w:docVars>
  <w:rsids>
    <w:rsidRoot w:val="00774E24"/>
    <w:rsid w:val="0001638A"/>
    <w:rsid w:val="00020F83"/>
    <w:rsid w:val="000219F0"/>
    <w:rsid w:val="00022A55"/>
    <w:rsid w:val="00044034"/>
    <w:rsid w:val="00047B17"/>
    <w:rsid w:val="00050E14"/>
    <w:rsid w:val="000521E9"/>
    <w:rsid w:val="00056CD7"/>
    <w:rsid w:val="0006188A"/>
    <w:rsid w:val="000672CE"/>
    <w:rsid w:val="00075B2C"/>
    <w:rsid w:val="00081BBF"/>
    <w:rsid w:val="00084053"/>
    <w:rsid w:val="0009418A"/>
    <w:rsid w:val="0009698C"/>
    <w:rsid w:val="000B274D"/>
    <w:rsid w:val="000B5883"/>
    <w:rsid w:val="000C0DC4"/>
    <w:rsid w:val="000C4BCD"/>
    <w:rsid w:val="000D0860"/>
    <w:rsid w:val="000D19BD"/>
    <w:rsid w:val="001060B7"/>
    <w:rsid w:val="00111F69"/>
    <w:rsid w:val="0011493C"/>
    <w:rsid w:val="00123E19"/>
    <w:rsid w:val="001440E3"/>
    <w:rsid w:val="00146287"/>
    <w:rsid w:val="00156DCC"/>
    <w:rsid w:val="00157DE9"/>
    <w:rsid w:val="001704C5"/>
    <w:rsid w:val="001708F0"/>
    <w:rsid w:val="00172E0C"/>
    <w:rsid w:val="00175967"/>
    <w:rsid w:val="00184A57"/>
    <w:rsid w:val="001A01EE"/>
    <w:rsid w:val="001A5FEF"/>
    <w:rsid w:val="001A78BC"/>
    <w:rsid w:val="001B198D"/>
    <w:rsid w:val="001B56D6"/>
    <w:rsid w:val="001C0B0B"/>
    <w:rsid w:val="001D4CEF"/>
    <w:rsid w:val="001D5027"/>
    <w:rsid w:val="001E0D58"/>
    <w:rsid w:val="001E2058"/>
    <w:rsid w:val="001F275E"/>
    <w:rsid w:val="001F3D58"/>
    <w:rsid w:val="001F41EC"/>
    <w:rsid w:val="001F6153"/>
    <w:rsid w:val="00202DF1"/>
    <w:rsid w:val="00206E20"/>
    <w:rsid w:val="00211E2C"/>
    <w:rsid w:val="002128FE"/>
    <w:rsid w:val="00214A21"/>
    <w:rsid w:val="00215EA7"/>
    <w:rsid w:val="00216ACB"/>
    <w:rsid w:val="002254C4"/>
    <w:rsid w:val="00234899"/>
    <w:rsid w:val="00236D3F"/>
    <w:rsid w:val="00244E48"/>
    <w:rsid w:val="002673D7"/>
    <w:rsid w:val="00281923"/>
    <w:rsid w:val="002915B9"/>
    <w:rsid w:val="00291D4B"/>
    <w:rsid w:val="00295BBB"/>
    <w:rsid w:val="002A2510"/>
    <w:rsid w:val="002C0CFE"/>
    <w:rsid w:val="002E101A"/>
    <w:rsid w:val="00315BA8"/>
    <w:rsid w:val="00315D5B"/>
    <w:rsid w:val="00327A29"/>
    <w:rsid w:val="00331FB6"/>
    <w:rsid w:val="003429BB"/>
    <w:rsid w:val="00347298"/>
    <w:rsid w:val="00356860"/>
    <w:rsid w:val="0035750E"/>
    <w:rsid w:val="003706DE"/>
    <w:rsid w:val="00372C26"/>
    <w:rsid w:val="00382B90"/>
    <w:rsid w:val="003B0A39"/>
    <w:rsid w:val="003B458F"/>
    <w:rsid w:val="003D4D75"/>
    <w:rsid w:val="003D748C"/>
    <w:rsid w:val="003E50C7"/>
    <w:rsid w:val="003E788C"/>
    <w:rsid w:val="003F05B9"/>
    <w:rsid w:val="003F1AE2"/>
    <w:rsid w:val="003F5963"/>
    <w:rsid w:val="004241D9"/>
    <w:rsid w:val="00425D85"/>
    <w:rsid w:val="0044191F"/>
    <w:rsid w:val="0044320F"/>
    <w:rsid w:val="004443A4"/>
    <w:rsid w:val="0045586E"/>
    <w:rsid w:val="004566F0"/>
    <w:rsid w:val="00467014"/>
    <w:rsid w:val="00470621"/>
    <w:rsid w:val="0047205C"/>
    <w:rsid w:val="0048079C"/>
    <w:rsid w:val="00497232"/>
    <w:rsid w:val="004A162E"/>
    <w:rsid w:val="004A1B38"/>
    <w:rsid w:val="004B121D"/>
    <w:rsid w:val="004B19D7"/>
    <w:rsid w:val="004C024B"/>
    <w:rsid w:val="004C11F7"/>
    <w:rsid w:val="004D14A8"/>
    <w:rsid w:val="004D5F65"/>
    <w:rsid w:val="00513CA2"/>
    <w:rsid w:val="0054660D"/>
    <w:rsid w:val="005579CE"/>
    <w:rsid w:val="00560676"/>
    <w:rsid w:val="005705EE"/>
    <w:rsid w:val="00591EAC"/>
    <w:rsid w:val="00594612"/>
    <w:rsid w:val="00597FCD"/>
    <w:rsid w:val="005A3E37"/>
    <w:rsid w:val="005A4CFF"/>
    <w:rsid w:val="005A5D54"/>
    <w:rsid w:val="005B1069"/>
    <w:rsid w:val="005B255B"/>
    <w:rsid w:val="005B57EF"/>
    <w:rsid w:val="005B76A9"/>
    <w:rsid w:val="005C0320"/>
    <w:rsid w:val="005C7FD7"/>
    <w:rsid w:val="005D6B9E"/>
    <w:rsid w:val="005D770D"/>
    <w:rsid w:val="005E053C"/>
    <w:rsid w:val="005F5181"/>
    <w:rsid w:val="006115EF"/>
    <w:rsid w:val="00612571"/>
    <w:rsid w:val="00626E47"/>
    <w:rsid w:val="00630942"/>
    <w:rsid w:val="006345BE"/>
    <w:rsid w:val="00674397"/>
    <w:rsid w:val="0068177F"/>
    <w:rsid w:val="00681E20"/>
    <w:rsid w:val="0068328F"/>
    <w:rsid w:val="00686787"/>
    <w:rsid w:val="00695304"/>
    <w:rsid w:val="006A2289"/>
    <w:rsid w:val="006D0C89"/>
    <w:rsid w:val="006E3D68"/>
    <w:rsid w:val="006E50F8"/>
    <w:rsid w:val="006F022B"/>
    <w:rsid w:val="00700921"/>
    <w:rsid w:val="00707A94"/>
    <w:rsid w:val="00740763"/>
    <w:rsid w:val="00743DC0"/>
    <w:rsid w:val="00753969"/>
    <w:rsid w:val="007545D0"/>
    <w:rsid w:val="00760181"/>
    <w:rsid w:val="0076575F"/>
    <w:rsid w:val="00774E24"/>
    <w:rsid w:val="00776572"/>
    <w:rsid w:val="00790E0A"/>
    <w:rsid w:val="00792898"/>
    <w:rsid w:val="00795FEF"/>
    <w:rsid w:val="007A5856"/>
    <w:rsid w:val="007B060B"/>
    <w:rsid w:val="007C67EC"/>
    <w:rsid w:val="007E26C6"/>
    <w:rsid w:val="007F0D04"/>
    <w:rsid w:val="007F2A89"/>
    <w:rsid w:val="007F3357"/>
    <w:rsid w:val="00803C62"/>
    <w:rsid w:val="00820FC2"/>
    <w:rsid w:val="00822579"/>
    <w:rsid w:val="00835CE4"/>
    <w:rsid w:val="00836815"/>
    <w:rsid w:val="00853974"/>
    <w:rsid w:val="008572D0"/>
    <w:rsid w:val="00870A70"/>
    <w:rsid w:val="00884D9E"/>
    <w:rsid w:val="00885386"/>
    <w:rsid w:val="00886C55"/>
    <w:rsid w:val="00887879"/>
    <w:rsid w:val="008913A0"/>
    <w:rsid w:val="008E55B7"/>
    <w:rsid w:val="008E6D9D"/>
    <w:rsid w:val="008E6F8C"/>
    <w:rsid w:val="008F2234"/>
    <w:rsid w:val="009001E6"/>
    <w:rsid w:val="00900941"/>
    <w:rsid w:val="00901427"/>
    <w:rsid w:val="0090537F"/>
    <w:rsid w:val="00905947"/>
    <w:rsid w:val="009103C6"/>
    <w:rsid w:val="00910F05"/>
    <w:rsid w:val="00916EF0"/>
    <w:rsid w:val="00917C89"/>
    <w:rsid w:val="00955E72"/>
    <w:rsid w:val="00960DDD"/>
    <w:rsid w:val="00965DE8"/>
    <w:rsid w:val="00980A3B"/>
    <w:rsid w:val="00993517"/>
    <w:rsid w:val="009968A0"/>
    <w:rsid w:val="009973E1"/>
    <w:rsid w:val="009B047F"/>
    <w:rsid w:val="009B66F9"/>
    <w:rsid w:val="009C0E51"/>
    <w:rsid w:val="009C3ED8"/>
    <w:rsid w:val="009C7613"/>
    <w:rsid w:val="009E59A0"/>
    <w:rsid w:val="009E7BA9"/>
    <w:rsid w:val="009F2279"/>
    <w:rsid w:val="00A01B38"/>
    <w:rsid w:val="00A10174"/>
    <w:rsid w:val="00A1176B"/>
    <w:rsid w:val="00A13B9D"/>
    <w:rsid w:val="00A177BE"/>
    <w:rsid w:val="00A2210C"/>
    <w:rsid w:val="00A34B94"/>
    <w:rsid w:val="00A36C61"/>
    <w:rsid w:val="00A44767"/>
    <w:rsid w:val="00A55C8B"/>
    <w:rsid w:val="00A56814"/>
    <w:rsid w:val="00A61500"/>
    <w:rsid w:val="00A6289C"/>
    <w:rsid w:val="00A80B98"/>
    <w:rsid w:val="00A96B49"/>
    <w:rsid w:val="00AA06F6"/>
    <w:rsid w:val="00AA364A"/>
    <w:rsid w:val="00AB56C5"/>
    <w:rsid w:val="00AC1444"/>
    <w:rsid w:val="00AD167C"/>
    <w:rsid w:val="00AD6340"/>
    <w:rsid w:val="00AE4CB6"/>
    <w:rsid w:val="00AE67CC"/>
    <w:rsid w:val="00AF2FD2"/>
    <w:rsid w:val="00B06E27"/>
    <w:rsid w:val="00B31954"/>
    <w:rsid w:val="00B36D2B"/>
    <w:rsid w:val="00B52CAC"/>
    <w:rsid w:val="00B5630E"/>
    <w:rsid w:val="00B63C1B"/>
    <w:rsid w:val="00B711B5"/>
    <w:rsid w:val="00B745A4"/>
    <w:rsid w:val="00B913EB"/>
    <w:rsid w:val="00B91735"/>
    <w:rsid w:val="00B9280E"/>
    <w:rsid w:val="00B9741C"/>
    <w:rsid w:val="00BB0261"/>
    <w:rsid w:val="00BC156B"/>
    <w:rsid w:val="00BD215A"/>
    <w:rsid w:val="00BD5B39"/>
    <w:rsid w:val="00BE262B"/>
    <w:rsid w:val="00BE35E0"/>
    <w:rsid w:val="00BE4840"/>
    <w:rsid w:val="00C0164B"/>
    <w:rsid w:val="00C10905"/>
    <w:rsid w:val="00C1334A"/>
    <w:rsid w:val="00C16F5D"/>
    <w:rsid w:val="00C3793F"/>
    <w:rsid w:val="00C62DFF"/>
    <w:rsid w:val="00C87D48"/>
    <w:rsid w:val="00C93455"/>
    <w:rsid w:val="00C96990"/>
    <w:rsid w:val="00CA0FE0"/>
    <w:rsid w:val="00CC57D2"/>
    <w:rsid w:val="00CD3682"/>
    <w:rsid w:val="00CE5031"/>
    <w:rsid w:val="00CE551D"/>
    <w:rsid w:val="00CE705A"/>
    <w:rsid w:val="00D0591C"/>
    <w:rsid w:val="00D1098B"/>
    <w:rsid w:val="00D10C3F"/>
    <w:rsid w:val="00D14AA3"/>
    <w:rsid w:val="00D1789A"/>
    <w:rsid w:val="00D323C8"/>
    <w:rsid w:val="00D42F65"/>
    <w:rsid w:val="00D45FCB"/>
    <w:rsid w:val="00D64D64"/>
    <w:rsid w:val="00D652DA"/>
    <w:rsid w:val="00D75982"/>
    <w:rsid w:val="00D86AE3"/>
    <w:rsid w:val="00D905F4"/>
    <w:rsid w:val="00D9613D"/>
    <w:rsid w:val="00D97A52"/>
    <w:rsid w:val="00DA5E7E"/>
    <w:rsid w:val="00DB13C6"/>
    <w:rsid w:val="00DB23A0"/>
    <w:rsid w:val="00DE2135"/>
    <w:rsid w:val="00E06B7D"/>
    <w:rsid w:val="00E075E8"/>
    <w:rsid w:val="00E12A8D"/>
    <w:rsid w:val="00E1480F"/>
    <w:rsid w:val="00E1785D"/>
    <w:rsid w:val="00E2259A"/>
    <w:rsid w:val="00E437B7"/>
    <w:rsid w:val="00E60AA8"/>
    <w:rsid w:val="00E75BA9"/>
    <w:rsid w:val="00E803A1"/>
    <w:rsid w:val="00EA12FE"/>
    <w:rsid w:val="00EB3259"/>
    <w:rsid w:val="00EB7234"/>
    <w:rsid w:val="00EC289F"/>
    <w:rsid w:val="00EC4BF1"/>
    <w:rsid w:val="00EC5829"/>
    <w:rsid w:val="00ED04FF"/>
    <w:rsid w:val="00ED5A01"/>
    <w:rsid w:val="00EF06F8"/>
    <w:rsid w:val="00F047EF"/>
    <w:rsid w:val="00F102C1"/>
    <w:rsid w:val="00F134FF"/>
    <w:rsid w:val="00F307B7"/>
    <w:rsid w:val="00F31D73"/>
    <w:rsid w:val="00F33FF2"/>
    <w:rsid w:val="00F4040A"/>
    <w:rsid w:val="00F460AD"/>
    <w:rsid w:val="00F55ACE"/>
    <w:rsid w:val="00F61ADF"/>
    <w:rsid w:val="00F71F6A"/>
    <w:rsid w:val="00F9084E"/>
    <w:rsid w:val="00F914F4"/>
    <w:rsid w:val="00F933AE"/>
    <w:rsid w:val="00F93464"/>
    <w:rsid w:val="00F94674"/>
    <w:rsid w:val="00FA0C59"/>
    <w:rsid w:val="00FB77AB"/>
    <w:rsid w:val="00FC1D42"/>
    <w:rsid w:val="00FC5797"/>
    <w:rsid w:val="00FC6F84"/>
    <w:rsid w:val="00FC799B"/>
    <w:rsid w:val="00FD16FC"/>
    <w:rsid w:val="00FD1C2E"/>
    <w:rsid w:val="00FD7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0B150"/>
  <w15:docId w15:val="{89B3CB78-75A4-4B46-A9FA-04FAF389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9D"/>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4E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4E24"/>
  </w:style>
  <w:style w:type="paragraph" w:styleId="Rodap">
    <w:name w:val="footer"/>
    <w:basedOn w:val="Normal"/>
    <w:link w:val="RodapChar"/>
    <w:uiPriority w:val="99"/>
    <w:unhideWhenUsed/>
    <w:rsid w:val="00774E24"/>
    <w:pPr>
      <w:tabs>
        <w:tab w:val="center" w:pos="4252"/>
        <w:tab w:val="right" w:pos="8504"/>
      </w:tabs>
      <w:spacing w:after="0" w:line="240" w:lineRule="auto"/>
    </w:pPr>
  </w:style>
  <w:style w:type="character" w:customStyle="1" w:styleId="RodapChar">
    <w:name w:val="Rodapé Char"/>
    <w:basedOn w:val="Fontepargpadro"/>
    <w:link w:val="Rodap"/>
    <w:uiPriority w:val="99"/>
    <w:rsid w:val="00774E24"/>
  </w:style>
  <w:style w:type="paragraph" w:styleId="SemEspaamento">
    <w:name w:val="No Spacing"/>
    <w:uiPriority w:val="1"/>
    <w:qFormat/>
    <w:rsid w:val="00B913EB"/>
    <w:pPr>
      <w:spacing w:after="0" w:line="240" w:lineRule="auto"/>
    </w:pPr>
  </w:style>
  <w:style w:type="paragraph" w:styleId="PargrafodaLista">
    <w:name w:val="List Paragraph"/>
    <w:basedOn w:val="Normal"/>
    <w:uiPriority w:val="34"/>
    <w:qFormat/>
    <w:rsid w:val="00A13B9D"/>
    <w:pPr>
      <w:ind w:left="720"/>
      <w:contextualSpacing/>
    </w:pPr>
  </w:style>
  <w:style w:type="paragraph" w:styleId="Pr-formataoHTML">
    <w:name w:val="HTML Preformatted"/>
    <w:basedOn w:val="Normal"/>
    <w:link w:val="Pr-formataoHTMLChar"/>
    <w:uiPriority w:val="99"/>
    <w:unhideWhenUsed/>
    <w:rsid w:val="00A1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A13B9D"/>
    <w:rPr>
      <w:rFonts w:ascii="Courier New" w:eastAsia="Times New Roman" w:hAnsi="Courier New" w:cs="Courier New"/>
      <w:sz w:val="20"/>
      <w:szCs w:val="20"/>
      <w:lang w:val="en-US"/>
    </w:rPr>
  </w:style>
  <w:style w:type="paragraph" w:styleId="Textodebalo">
    <w:name w:val="Balloon Text"/>
    <w:basedOn w:val="Normal"/>
    <w:link w:val="TextodebaloChar"/>
    <w:uiPriority w:val="99"/>
    <w:semiHidden/>
    <w:unhideWhenUsed/>
    <w:rsid w:val="00497232"/>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97232"/>
    <w:rPr>
      <w:rFonts w:ascii="Times New Roman" w:hAnsi="Times New Roman" w:cs="Times New Roman"/>
      <w:sz w:val="18"/>
      <w:szCs w:val="18"/>
      <w:lang w:val="en-US"/>
    </w:rPr>
  </w:style>
  <w:style w:type="character" w:styleId="Refdecomentrio">
    <w:name w:val="annotation reference"/>
    <w:basedOn w:val="Fontepargpadro"/>
    <w:uiPriority w:val="99"/>
    <w:semiHidden/>
    <w:unhideWhenUsed/>
    <w:rsid w:val="00497232"/>
    <w:rPr>
      <w:sz w:val="18"/>
      <w:szCs w:val="18"/>
    </w:rPr>
  </w:style>
  <w:style w:type="paragraph" w:styleId="Textodecomentrio">
    <w:name w:val="annotation text"/>
    <w:basedOn w:val="Normal"/>
    <w:link w:val="TextodecomentrioChar"/>
    <w:uiPriority w:val="99"/>
    <w:semiHidden/>
    <w:unhideWhenUsed/>
    <w:rsid w:val="00497232"/>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497232"/>
    <w:rPr>
      <w:sz w:val="24"/>
      <w:szCs w:val="24"/>
      <w:lang w:val="en-US"/>
    </w:rPr>
  </w:style>
  <w:style w:type="paragraph" w:styleId="Assuntodocomentrio">
    <w:name w:val="annotation subject"/>
    <w:basedOn w:val="Textodecomentrio"/>
    <w:next w:val="Textodecomentrio"/>
    <w:link w:val="AssuntodocomentrioChar"/>
    <w:uiPriority w:val="99"/>
    <w:semiHidden/>
    <w:unhideWhenUsed/>
    <w:rsid w:val="00497232"/>
    <w:rPr>
      <w:b/>
      <w:bCs/>
      <w:sz w:val="20"/>
      <w:szCs w:val="20"/>
    </w:rPr>
  </w:style>
  <w:style w:type="character" w:customStyle="1" w:styleId="AssuntodocomentrioChar">
    <w:name w:val="Assunto do comentário Char"/>
    <w:basedOn w:val="TextodecomentrioChar"/>
    <w:link w:val="Assuntodocomentrio"/>
    <w:uiPriority w:val="99"/>
    <w:semiHidden/>
    <w:rsid w:val="00497232"/>
    <w:rPr>
      <w:b/>
      <w:bCs/>
      <w:sz w:val="20"/>
      <w:szCs w:val="20"/>
      <w:lang w:val="en-US"/>
    </w:rPr>
  </w:style>
  <w:style w:type="paragraph" w:styleId="Textodenotaderodap">
    <w:name w:val="footnote text"/>
    <w:basedOn w:val="Normal"/>
    <w:link w:val="TextodenotaderodapChar"/>
    <w:uiPriority w:val="99"/>
    <w:semiHidden/>
    <w:unhideWhenUsed/>
    <w:rsid w:val="006F02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022B"/>
    <w:rPr>
      <w:sz w:val="20"/>
      <w:szCs w:val="20"/>
      <w:lang w:val="en-US"/>
    </w:rPr>
  </w:style>
  <w:style w:type="character" w:styleId="Refdenotaderodap">
    <w:name w:val="footnote reference"/>
    <w:basedOn w:val="Fontepargpadro"/>
    <w:uiPriority w:val="99"/>
    <w:semiHidden/>
    <w:unhideWhenUsed/>
    <w:rsid w:val="006F022B"/>
    <w:rPr>
      <w:vertAlign w:val="superscript"/>
    </w:rPr>
  </w:style>
  <w:style w:type="paragraph" w:styleId="Reviso">
    <w:name w:val="Revision"/>
    <w:hidden/>
    <w:uiPriority w:val="99"/>
    <w:semiHidden/>
    <w:rsid w:val="00AB56C5"/>
    <w:pPr>
      <w:spacing w:after="0" w:line="240" w:lineRule="auto"/>
    </w:pPr>
    <w:rPr>
      <w:lang w:val="en-US"/>
    </w:rPr>
  </w:style>
  <w:style w:type="paragraph" w:styleId="NormalWeb">
    <w:name w:val="Normal (Web)"/>
    <w:basedOn w:val="Normal"/>
    <w:uiPriority w:val="99"/>
    <w:semiHidden/>
    <w:unhideWhenUsed/>
    <w:rsid w:val="00AD6340"/>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table" w:styleId="Tabelacomgrade">
    <w:name w:val="Table Grid"/>
    <w:basedOn w:val="Tabelanormal"/>
    <w:uiPriority w:val="59"/>
    <w:rsid w:val="00F102C1"/>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70039">
      <w:bodyDiv w:val="1"/>
      <w:marLeft w:val="0"/>
      <w:marRight w:val="0"/>
      <w:marTop w:val="0"/>
      <w:marBottom w:val="0"/>
      <w:divBdr>
        <w:top w:val="none" w:sz="0" w:space="0" w:color="auto"/>
        <w:left w:val="none" w:sz="0" w:space="0" w:color="auto"/>
        <w:bottom w:val="none" w:sz="0" w:space="0" w:color="auto"/>
        <w:right w:val="none" w:sz="0" w:space="0" w:color="auto"/>
      </w:divBdr>
    </w:div>
    <w:div w:id="343095653">
      <w:bodyDiv w:val="1"/>
      <w:marLeft w:val="0"/>
      <w:marRight w:val="0"/>
      <w:marTop w:val="0"/>
      <w:marBottom w:val="0"/>
      <w:divBdr>
        <w:top w:val="none" w:sz="0" w:space="0" w:color="auto"/>
        <w:left w:val="none" w:sz="0" w:space="0" w:color="auto"/>
        <w:bottom w:val="none" w:sz="0" w:space="0" w:color="auto"/>
        <w:right w:val="none" w:sz="0" w:space="0" w:color="auto"/>
      </w:divBdr>
    </w:div>
    <w:div w:id="599529474">
      <w:bodyDiv w:val="1"/>
      <w:marLeft w:val="0"/>
      <w:marRight w:val="0"/>
      <w:marTop w:val="0"/>
      <w:marBottom w:val="0"/>
      <w:divBdr>
        <w:top w:val="none" w:sz="0" w:space="0" w:color="auto"/>
        <w:left w:val="none" w:sz="0" w:space="0" w:color="auto"/>
        <w:bottom w:val="none" w:sz="0" w:space="0" w:color="auto"/>
        <w:right w:val="none" w:sz="0" w:space="0" w:color="auto"/>
      </w:divBdr>
    </w:div>
    <w:div w:id="668362431">
      <w:bodyDiv w:val="1"/>
      <w:marLeft w:val="0"/>
      <w:marRight w:val="0"/>
      <w:marTop w:val="0"/>
      <w:marBottom w:val="0"/>
      <w:divBdr>
        <w:top w:val="none" w:sz="0" w:space="0" w:color="auto"/>
        <w:left w:val="none" w:sz="0" w:space="0" w:color="auto"/>
        <w:bottom w:val="none" w:sz="0" w:space="0" w:color="auto"/>
        <w:right w:val="none" w:sz="0" w:space="0" w:color="auto"/>
      </w:divBdr>
      <w:divsChild>
        <w:div w:id="2147042807">
          <w:marLeft w:val="0"/>
          <w:marRight w:val="0"/>
          <w:marTop w:val="0"/>
          <w:marBottom w:val="0"/>
          <w:divBdr>
            <w:top w:val="none" w:sz="0" w:space="0" w:color="auto"/>
            <w:left w:val="none" w:sz="0" w:space="0" w:color="auto"/>
            <w:bottom w:val="none" w:sz="0" w:space="0" w:color="auto"/>
            <w:right w:val="none" w:sz="0" w:space="0" w:color="auto"/>
          </w:divBdr>
          <w:divsChild>
            <w:div w:id="2017071529">
              <w:marLeft w:val="0"/>
              <w:marRight w:val="0"/>
              <w:marTop w:val="0"/>
              <w:marBottom w:val="0"/>
              <w:divBdr>
                <w:top w:val="none" w:sz="0" w:space="0" w:color="auto"/>
                <w:left w:val="none" w:sz="0" w:space="0" w:color="auto"/>
                <w:bottom w:val="none" w:sz="0" w:space="0" w:color="auto"/>
                <w:right w:val="none" w:sz="0" w:space="0" w:color="auto"/>
              </w:divBdr>
              <w:divsChild>
                <w:div w:id="1909881150">
                  <w:marLeft w:val="0"/>
                  <w:marRight w:val="0"/>
                  <w:marTop w:val="0"/>
                  <w:marBottom w:val="0"/>
                  <w:divBdr>
                    <w:top w:val="none" w:sz="0" w:space="0" w:color="auto"/>
                    <w:left w:val="none" w:sz="0" w:space="0" w:color="auto"/>
                    <w:bottom w:val="none" w:sz="0" w:space="0" w:color="auto"/>
                    <w:right w:val="none" w:sz="0" w:space="0" w:color="auto"/>
                  </w:divBdr>
                  <w:divsChild>
                    <w:div w:id="284970079">
                      <w:marLeft w:val="0"/>
                      <w:marRight w:val="0"/>
                      <w:marTop w:val="0"/>
                      <w:marBottom w:val="0"/>
                      <w:divBdr>
                        <w:top w:val="none" w:sz="0" w:space="0" w:color="auto"/>
                        <w:left w:val="none" w:sz="0" w:space="0" w:color="auto"/>
                        <w:bottom w:val="none" w:sz="0" w:space="0" w:color="auto"/>
                        <w:right w:val="none" w:sz="0" w:space="0" w:color="auto"/>
                      </w:divBdr>
                      <w:divsChild>
                        <w:div w:id="884410522">
                          <w:marLeft w:val="0"/>
                          <w:marRight w:val="0"/>
                          <w:marTop w:val="0"/>
                          <w:marBottom w:val="0"/>
                          <w:divBdr>
                            <w:top w:val="none" w:sz="0" w:space="0" w:color="auto"/>
                            <w:left w:val="none" w:sz="0" w:space="0" w:color="auto"/>
                            <w:bottom w:val="none" w:sz="0" w:space="0" w:color="auto"/>
                            <w:right w:val="none" w:sz="0" w:space="0" w:color="auto"/>
                          </w:divBdr>
                          <w:divsChild>
                            <w:div w:id="1152334310">
                              <w:marLeft w:val="0"/>
                              <w:marRight w:val="0"/>
                              <w:marTop w:val="0"/>
                              <w:marBottom w:val="0"/>
                              <w:divBdr>
                                <w:top w:val="none" w:sz="0" w:space="0" w:color="auto"/>
                                <w:left w:val="none" w:sz="0" w:space="0" w:color="auto"/>
                                <w:bottom w:val="none" w:sz="0" w:space="0" w:color="auto"/>
                                <w:right w:val="none" w:sz="0" w:space="0" w:color="auto"/>
                              </w:divBdr>
                              <w:divsChild>
                                <w:div w:id="17449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547266">
      <w:bodyDiv w:val="1"/>
      <w:marLeft w:val="0"/>
      <w:marRight w:val="0"/>
      <w:marTop w:val="0"/>
      <w:marBottom w:val="0"/>
      <w:divBdr>
        <w:top w:val="none" w:sz="0" w:space="0" w:color="auto"/>
        <w:left w:val="none" w:sz="0" w:space="0" w:color="auto"/>
        <w:bottom w:val="none" w:sz="0" w:space="0" w:color="auto"/>
        <w:right w:val="none" w:sz="0" w:space="0" w:color="auto"/>
      </w:divBdr>
      <w:divsChild>
        <w:div w:id="976834854">
          <w:marLeft w:val="0"/>
          <w:marRight w:val="0"/>
          <w:marTop w:val="0"/>
          <w:marBottom w:val="0"/>
          <w:divBdr>
            <w:top w:val="none" w:sz="0" w:space="0" w:color="auto"/>
            <w:left w:val="none" w:sz="0" w:space="0" w:color="auto"/>
            <w:bottom w:val="none" w:sz="0" w:space="0" w:color="auto"/>
            <w:right w:val="none" w:sz="0" w:space="0" w:color="auto"/>
          </w:divBdr>
        </w:div>
      </w:divsChild>
    </w:div>
    <w:div w:id="1501265001">
      <w:bodyDiv w:val="1"/>
      <w:marLeft w:val="0"/>
      <w:marRight w:val="0"/>
      <w:marTop w:val="0"/>
      <w:marBottom w:val="0"/>
      <w:divBdr>
        <w:top w:val="none" w:sz="0" w:space="0" w:color="auto"/>
        <w:left w:val="none" w:sz="0" w:space="0" w:color="auto"/>
        <w:bottom w:val="none" w:sz="0" w:space="0" w:color="auto"/>
        <w:right w:val="none" w:sz="0" w:space="0" w:color="auto"/>
      </w:divBdr>
    </w:div>
    <w:div w:id="15165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DE9F-853F-447D-B0FB-93D692AB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5617</Words>
  <Characters>30334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Frida Montalvan</dc:creator>
  <cp:lastModifiedBy>Diego Pacheco</cp:lastModifiedBy>
  <cp:revision>2</cp:revision>
  <cp:lastPrinted>2020-09-04T18:00:00Z</cp:lastPrinted>
  <dcterms:created xsi:type="dcterms:W3CDTF">2020-09-04T19:52:00Z</dcterms:created>
  <dcterms:modified xsi:type="dcterms:W3CDTF">2020-09-04T19:52:00Z</dcterms:modified>
</cp:coreProperties>
</file>